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4464"/>
        <w:gridCol w:w="329"/>
        <w:gridCol w:w="918"/>
        <w:gridCol w:w="215"/>
        <w:gridCol w:w="4679"/>
        <w:gridCol w:w="1247"/>
      </w:tblGrid>
      <w:tr w:rsidR="007A171C" w:rsidTr="00C45AC7">
        <w:trPr>
          <w:gridAfter w:val="1"/>
          <w:wAfter w:w="1247" w:type="dxa"/>
          <w:trHeight w:val="3250"/>
        </w:trPr>
        <w:tc>
          <w:tcPr>
            <w:tcW w:w="4821" w:type="dxa"/>
            <w:gridSpan w:val="3"/>
          </w:tcPr>
          <w:p w:rsidR="007A171C" w:rsidRPr="00697FB4" w:rsidRDefault="007A171C" w:rsidP="00AE204B">
            <w:pPr>
              <w:pStyle w:val="a3"/>
              <w:ind w:left="-108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7FB4">
              <w:rPr>
                <w:rFonts w:ascii="Times New Roman" w:hAnsi="Times New Roman"/>
              </w:rPr>
              <w:t xml:space="preserve">                                      </w:t>
            </w:r>
            <w:r w:rsidRPr="00697FB4">
              <w:rPr>
                <w:rFonts w:ascii="Times New Roman" w:hAnsi="Times New Roman"/>
              </w:rPr>
              <w:tab/>
            </w: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71C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FB4"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 О</w:t>
            </w:r>
            <w:r w:rsidRPr="00697FB4">
              <w:rPr>
                <w:rFonts w:ascii="Times New Roman" w:hAnsi="Times New Roman"/>
                <w:sz w:val="18"/>
                <w:szCs w:val="18"/>
              </w:rPr>
              <w:t xml:space="preserve">БРАЗОВАТЕЛЬНОЕ УЧРЕЖДЕНИЕ </w:t>
            </w: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FB4">
              <w:rPr>
                <w:rFonts w:ascii="Times New Roman" w:hAnsi="Times New Roman"/>
                <w:sz w:val="18"/>
                <w:szCs w:val="18"/>
              </w:rPr>
              <w:t xml:space="preserve">ЧУВАШСКОЙ РЕСПУБЛИКИ </w:t>
            </w: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FB4">
              <w:rPr>
                <w:rFonts w:ascii="Times New Roman" w:hAnsi="Times New Roman"/>
                <w:sz w:val="18"/>
                <w:szCs w:val="18"/>
              </w:rPr>
              <w:t xml:space="preserve">«ЧЕБОКСАРСКОЕ ХУДОЖЕСТВЕННОЕ УЧИЛИЩЕ (ТЕХНИКУМ)» МИНИСТЕРСТВА КУЛЬТУРЫ, </w:t>
            </w: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FB4">
              <w:rPr>
                <w:rFonts w:ascii="Times New Roman" w:hAnsi="Times New Roman"/>
                <w:sz w:val="18"/>
                <w:szCs w:val="18"/>
              </w:rPr>
              <w:t xml:space="preserve">ПО ДЕЛАМ НАЦИОНАЛЬНОСТЕЙ </w:t>
            </w:r>
          </w:p>
          <w:p w:rsidR="007A171C" w:rsidRPr="00697FB4" w:rsidRDefault="007A171C" w:rsidP="00AE20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FB4">
              <w:rPr>
                <w:rFonts w:ascii="Times New Roman" w:hAnsi="Times New Roman"/>
                <w:sz w:val="18"/>
                <w:szCs w:val="18"/>
              </w:rPr>
              <w:t>И АРХИВНОГО ДЕЛА ЧУВАШСКОЙ РЕСПУБЛИКИ</w:t>
            </w:r>
          </w:p>
          <w:p w:rsidR="007A171C" w:rsidRPr="00697FB4" w:rsidRDefault="007A171C" w:rsidP="00AE204B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B4">
              <w:rPr>
                <w:rFonts w:ascii="Times New Roman" w:hAnsi="Times New Roman"/>
                <w:sz w:val="18"/>
                <w:szCs w:val="18"/>
              </w:rPr>
              <w:t>(Б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ПОУ </w:t>
            </w:r>
            <w:r w:rsidRPr="00697FB4">
              <w:rPr>
                <w:rFonts w:ascii="Times New Roman" w:hAnsi="Times New Roman"/>
                <w:sz w:val="18"/>
                <w:szCs w:val="18"/>
              </w:rPr>
              <w:t>«ЧЕБОКСАРСКОЕ ХУДОЖЕСТВЕННОЕ УЧИЛИЩЕ (ТЕХНИКУМ)» МИНКУЛЬТУРЫ ЧУВАШИИ)</w:t>
            </w:r>
          </w:p>
        </w:tc>
        <w:tc>
          <w:tcPr>
            <w:tcW w:w="1133" w:type="dxa"/>
            <w:gridSpan w:val="2"/>
            <w:hideMark/>
          </w:tcPr>
          <w:p w:rsidR="007A171C" w:rsidRPr="00697FB4" w:rsidRDefault="007A171C" w:rsidP="00AE20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935" distR="114935" simplePos="0" relativeHeight="25165977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6985</wp:posOffset>
                  </wp:positionV>
                  <wp:extent cx="59118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881" y="20703"/>
                      <wp:lineTo x="2088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9" w:type="dxa"/>
          </w:tcPr>
          <w:p w:rsidR="007A171C" w:rsidRPr="00697FB4" w:rsidRDefault="007A171C" w:rsidP="00AE204B">
            <w:pPr>
              <w:pStyle w:val="a3"/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  <w:r w:rsidRPr="00697FB4">
              <w:rPr>
                <w:sz w:val="18"/>
                <w:szCs w:val="18"/>
              </w:rPr>
              <w:t>ЧĂ</w:t>
            </w:r>
            <w:proofErr w:type="gramStart"/>
            <w:r w:rsidRPr="00697FB4">
              <w:rPr>
                <w:sz w:val="18"/>
                <w:szCs w:val="18"/>
              </w:rPr>
              <w:t>ВАШ</w:t>
            </w:r>
            <w:proofErr w:type="gramEnd"/>
            <w:r w:rsidRPr="00697FB4">
              <w:rPr>
                <w:sz w:val="18"/>
                <w:szCs w:val="18"/>
              </w:rPr>
              <w:t xml:space="preserve"> РЕСПУБЛИКИН КУЛЬТУРА,</w:t>
            </w: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  <w:r w:rsidRPr="00697FB4">
              <w:rPr>
                <w:sz w:val="18"/>
                <w:szCs w:val="18"/>
              </w:rPr>
              <w:t>НАЦИОНАЛЬНОÇСЕН ĔÇĔ</w:t>
            </w:r>
            <w:proofErr w:type="gramStart"/>
            <w:r w:rsidRPr="00697FB4">
              <w:rPr>
                <w:sz w:val="18"/>
                <w:szCs w:val="18"/>
              </w:rPr>
              <w:t>СЕН</w:t>
            </w:r>
            <w:proofErr w:type="gramEnd"/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  <w:r w:rsidRPr="00697FB4">
              <w:rPr>
                <w:sz w:val="18"/>
                <w:szCs w:val="18"/>
              </w:rPr>
              <w:t xml:space="preserve">ТАТА АРХИВ ĔÇĔН МИНИСТЕРСТВИН </w:t>
            </w:r>
            <w:r>
              <w:rPr>
                <w:sz w:val="18"/>
                <w:szCs w:val="18"/>
              </w:rPr>
              <w:t>«ШУПАШКАРТИ Ӳ</w:t>
            </w:r>
            <w:r w:rsidRPr="00697FB4">
              <w:rPr>
                <w:sz w:val="18"/>
                <w:szCs w:val="18"/>
              </w:rPr>
              <w:t>НЕР УЧИЛИЩИ (ТЕХНИКУМĔ)»</w:t>
            </w: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  <w:r w:rsidRPr="00697FB4">
              <w:rPr>
                <w:sz w:val="18"/>
                <w:szCs w:val="18"/>
              </w:rPr>
              <w:t xml:space="preserve">ЧĂВАШ РЕСПУБЛИКИН </w:t>
            </w:r>
            <w:r>
              <w:rPr>
                <w:sz w:val="18"/>
                <w:szCs w:val="18"/>
              </w:rPr>
              <w:t xml:space="preserve">ПРОФЕССИ </w:t>
            </w:r>
            <w:r w:rsidRPr="00697FB4">
              <w:rPr>
                <w:sz w:val="18"/>
                <w:szCs w:val="18"/>
              </w:rPr>
              <w:t>ВĔРЕНĔ</w:t>
            </w:r>
            <w:r>
              <w:rPr>
                <w:sz w:val="18"/>
                <w:szCs w:val="18"/>
              </w:rPr>
              <w:t>В</w:t>
            </w:r>
            <w:r w:rsidRPr="00697FB4">
              <w:rPr>
                <w:sz w:val="18"/>
                <w:szCs w:val="18"/>
              </w:rPr>
              <w:t>Ĕ</w:t>
            </w:r>
            <w:r>
              <w:rPr>
                <w:sz w:val="18"/>
                <w:szCs w:val="18"/>
              </w:rPr>
              <w:t>Н</w:t>
            </w: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  <w:r w:rsidRPr="00697FB4">
              <w:rPr>
                <w:sz w:val="18"/>
                <w:szCs w:val="18"/>
              </w:rPr>
              <w:t>БЮДЖЕТ УЧРЕЖДЕНИЙĔ</w:t>
            </w:r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  <w:proofErr w:type="gramStart"/>
            <w:r w:rsidRPr="00697FB4">
              <w:rPr>
                <w:sz w:val="18"/>
                <w:szCs w:val="18"/>
              </w:rPr>
              <w:t>(ЧĂВАШ ЕН КУЛЬТУРА МИНИСТЕРСТВИН</w:t>
            </w:r>
            <w:proofErr w:type="gramEnd"/>
          </w:p>
          <w:p w:rsidR="007A171C" w:rsidRPr="00697FB4" w:rsidRDefault="007A171C" w:rsidP="00AE204B">
            <w:pPr>
              <w:jc w:val="center"/>
              <w:rPr>
                <w:sz w:val="18"/>
                <w:szCs w:val="18"/>
              </w:rPr>
            </w:pPr>
            <w:proofErr w:type="gramStart"/>
            <w:r w:rsidRPr="00697FB4">
              <w:rPr>
                <w:sz w:val="18"/>
                <w:szCs w:val="18"/>
              </w:rPr>
              <w:t xml:space="preserve">«ШУПАШКАРТИ </w:t>
            </w:r>
            <w:r>
              <w:rPr>
                <w:sz w:val="18"/>
                <w:szCs w:val="18"/>
              </w:rPr>
              <w:t>Ӳ</w:t>
            </w:r>
            <w:r w:rsidRPr="00697FB4">
              <w:rPr>
                <w:sz w:val="18"/>
                <w:szCs w:val="18"/>
              </w:rPr>
              <w:t xml:space="preserve">НЕР УЧИЛИЩИ </w:t>
            </w:r>
            <w:r>
              <w:rPr>
                <w:sz w:val="18"/>
                <w:szCs w:val="18"/>
              </w:rPr>
              <w:t>(</w:t>
            </w:r>
            <w:r w:rsidRPr="00697FB4">
              <w:rPr>
                <w:sz w:val="18"/>
                <w:szCs w:val="18"/>
              </w:rPr>
              <w:t>ТЕХНИКУМĔ)»)</w:t>
            </w:r>
            <w:proofErr w:type="gramEnd"/>
          </w:p>
          <w:p w:rsidR="007A171C" w:rsidRPr="00697FB4" w:rsidRDefault="007A171C" w:rsidP="00AE204B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3B2" w:rsidTr="008363B2">
        <w:trPr>
          <w:gridBefore w:val="1"/>
          <w:gridAfter w:val="1"/>
          <w:wBefore w:w="28" w:type="dxa"/>
          <w:wAfter w:w="1247" w:type="dxa"/>
          <w:trHeight w:val="210"/>
        </w:trPr>
        <w:tc>
          <w:tcPr>
            <w:tcW w:w="4464" w:type="dxa"/>
            <w:hideMark/>
          </w:tcPr>
          <w:p w:rsidR="008363B2" w:rsidRDefault="003217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</w:tc>
        <w:tc>
          <w:tcPr>
            <w:tcW w:w="1247" w:type="dxa"/>
            <w:gridSpan w:val="2"/>
          </w:tcPr>
          <w:p w:rsidR="008363B2" w:rsidRDefault="00836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  <w:gridSpan w:val="2"/>
            <w:hideMark/>
          </w:tcPr>
          <w:p w:rsidR="008363B2" w:rsidRDefault="0001050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</w:tc>
      </w:tr>
      <w:tr w:rsidR="008363B2" w:rsidTr="008363B2">
        <w:trPr>
          <w:gridBefore w:val="1"/>
          <w:wBefore w:w="28" w:type="dxa"/>
          <w:trHeight w:val="210"/>
        </w:trPr>
        <w:tc>
          <w:tcPr>
            <w:tcW w:w="4464" w:type="dxa"/>
            <w:hideMark/>
          </w:tcPr>
          <w:p w:rsidR="008363B2" w:rsidRDefault="003B0006" w:rsidP="00D775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7544">
              <w:rPr>
                <w:rFonts w:ascii="Times New Roman" w:hAnsi="Times New Roman"/>
                <w:sz w:val="24"/>
                <w:szCs w:val="24"/>
              </w:rPr>
              <w:t>4</w:t>
            </w:r>
            <w:r w:rsidR="008363B2">
              <w:rPr>
                <w:rFonts w:ascii="Times New Roman" w:hAnsi="Times New Roman"/>
                <w:sz w:val="24"/>
                <w:szCs w:val="24"/>
              </w:rPr>
              <w:t>.</w:t>
            </w:r>
            <w:r w:rsidR="00AC7D21">
              <w:rPr>
                <w:rFonts w:ascii="Times New Roman" w:hAnsi="Times New Roman"/>
                <w:sz w:val="24"/>
                <w:szCs w:val="24"/>
              </w:rPr>
              <w:t>0</w:t>
            </w:r>
            <w:r w:rsidR="00D77544">
              <w:rPr>
                <w:rFonts w:ascii="Times New Roman" w:hAnsi="Times New Roman"/>
                <w:sz w:val="24"/>
                <w:szCs w:val="24"/>
              </w:rPr>
              <w:t>9</w:t>
            </w:r>
            <w:r w:rsidR="008363B2">
              <w:rPr>
                <w:rFonts w:ascii="Times New Roman" w:hAnsi="Times New Roman"/>
                <w:sz w:val="24"/>
                <w:szCs w:val="24"/>
              </w:rPr>
              <w:t>.201</w:t>
            </w:r>
            <w:r w:rsidR="00AC7D21">
              <w:rPr>
                <w:rFonts w:ascii="Times New Roman" w:hAnsi="Times New Roman"/>
                <w:sz w:val="24"/>
                <w:szCs w:val="24"/>
              </w:rPr>
              <w:t>8</w:t>
            </w:r>
            <w:r w:rsidR="00C443E3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D77544">
              <w:rPr>
                <w:rFonts w:ascii="Times New Roman" w:hAnsi="Times New Roman"/>
                <w:sz w:val="24"/>
                <w:szCs w:val="24"/>
              </w:rPr>
              <w:t>50</w:t>
            </w:r>
            <w:r w:rsidR="008363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73A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47" w:type="dxa"/>
            <w:gridSpan w:val="2"/>
          </w:tcPr>
          <w:p w:rsidR="008363B2" w:rsidRDefault="00836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  <w:hideMark/>
          </w:tcPr>
          <w:p w:rsidR="008363B2" w:rsidRDefault="00D77544" w:rsidP="003B00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  № 50 - о</w:t>
            </w:r>
          </w:p>
        </w:tc>
        <w:tc>
          <w:tcPr>
            <w:tcW w:w="1247" w:type="dxa"/>
          </w:tcPr>
          <w:p w:rsidR="008363B2" w:rsidRDefault="00836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3B2" w:rsidTr="008363B2">
        <w:trPr>
          <w:gridBefore w:val="1"/>
          <w:gridAfter w:val="1"/>
          <w:wBefore w:w="28" w:type="dxa"/>
          <w:wAfter w:w="1247" w:type="dxa"/>
          <w:trHeight w:val="210"/>
        </w:trPr>
        <w:tc>
          <w:tcPr>
            <w:tcW w:w="4464" w:type="dxa"/>
          </w:tcPr>
          <w:p w:rsidR="008363B2" w:rsidRDefault="008363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3B2" w:rsidRDefault="0032178C" w:rsidP="00321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AE40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Чебоксары</w:t>
            </w:r>
          </w:p>
        </w:tc>
        <w:tc>
          <w:tcPr>
            <w:tcW w:w="1247" w:type="dxa"/>
            <w:gridSpan w:val="2"/>
          </w:tcPr>
          <w:p w:rsidR="008363B2" w:rsidRDefault="00836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8363B2" w:rsidRDefault="008363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3B2" w:rsidRDefault="003217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Шупашкар хули</w:t>
            </w:r>
          </w:p>
        </w:tc>
      </w:tr>
    </w:tbl>
    <w:p w:rsidR="008363B2" w:rsidRDefault="008363B2" w:rsidP="008363B2"/>
    <w:tbl>
      <w:tblPr>
        <w:tblStyle w:val="a6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27"/>
      </w:tblGrid>
      <w:tr w:rsidR="0034004E" w:rsidRPr="00762056" w:rsidTr="00044852">
        <w:trPr>
          <w:trHeight w:val="848"/>
        </w:trPr>
        <w:tc>
          <w:tcPr>
            <w:tcW w:w="9747" w:type="dxa"/>
          </w:tcPr>
          <w:p w:rsidR="003B4DF1" w:rsidRPr="00762056" w:rsidRDefault="00330235" w:rsidP="003B4DF1">
            <w:pPr>
              <w:jc w:val="both"/>
              <w:rPr>
                <w:sz w:val="24"/>
                <w:szCs w:val="24"/>
              </w:rPr>
            </w:pPr>
            <w:r w:rsidRPr="00762056">
              <w:rPr>
                <w:sz w:val="24"/>
                <w:szCs w:val="24"/>
              </w:rPr>
              <w:t xml:space="preserve">О </w:t>
            </w:r>
            <w:r w:rsidR="003B4DF1" w:rsidRPr="00762056">
              <w:rPr>
                <w:sz w:val="24"/>
                <w:szCs w:val="24"/>
              </w:rPr>
              <w:t>межрегиональном конкурсе детских рисунков</w:t>
            </w:r>
            <w:r w:rsidR="00044852">
              <w:rPr>
                <w:sz w:val="24"/>
                <w:szCs w:val="24"/>
              </w:rPr>
              <w:t xml:space="preserve"> </w:t>
            </w:r>
          </w:p>
          <w:p w:rsidR="00044852" w:rsidRDefault="003B4DF1" w:rsidP="003B4DF1">
            <w:pPr>
              <w:jc w:val="both"/>
              <w:rPr>
                <w:sz w:val="24"/>
                <w:szCs w:val="24"/>
              </w:rPr>
            </w:pPr>
            <w:r w:rsidRPr="00762056">
              <w:rPr>
                <w:sz w:val="24"/>
                <w:szCs w:val="24"/>
              </w:rPr>
              <w:t xml:space="preserve">по произведениям </w:t>
            </w:r>
            <w:proofErr w:type="spellStart"/>
            <w:r w:rsidRPr="00762056">
              <w:rPr>
                <w:sz w:val="24"/>
                <w:szCs w:val="24"/>
              </w:rPr>
              <w:t>И.Я.Яковлева</w:t>
            </w:r>
            <w:proofErr w:type="spellEnd"/>
            <w:r w:rsidRPr="00762056">
              <w:rPr>
                <w:sz w:val="24"/>
                <w:szCs w:val="24"/>
              </w:rPr>
              <w:t xml:space="preserve"> «</w:t>
            </w:r>
            <w:proofErr w:type="spellStart"/>
            <w:r w:rsidRPr="00762056">
              <w:rPr>
                <w:sz w:val="24"/>
                <w:szCs w:val="24"/>
              </w:rPr>
              <w:t>Ача-пача</w:t>
            </w:r>
            <w:proofErr w:type="spellEnd"/>
            <w:r w:rsidRPr="00762056">
              <w:rPr>
                <w:sz w:val="24"/>
                <w:szCs w:val="24"/>
              </w:rPr>
              <w:t xml:space="preserve"> </w:t>
            </w:r>
            <w:proofErr w:type="spellStart"/>
            <w:r w:rsidRPr="00762056">
              <w:rPr>
                <w:sz w:val="24"/>
                <w:szCs w:val="24"/>
              </w:rPr>
              <w:t>калавесем</w:t>
            </w:r>
            <w:proofErr w:type="spellEnd"/>
            <w:r w:rsidRPr="00762056">
              <w:rPr>
                <w:sz w:val="24"/>
                <w:szCs w:val="24"/>
              </w:rPr>
              <w:t>»</w:t>
            </w:r>
          </w:p>
          <w:p w:rsidR="0034004E" w:rsidRPr="00762056" w:rsidRDefault="003B4DF1" w:rsidP="00044852">
            <w:pPr>
              <w:jc w:val="both"/>
              <w:rPr>
                <w:sz w:val="24"/>
                <w:szCs w:val="24"/>
              </w:rPr>
            </w:pPr>
            <w:r w:rsidRPr="00762056">
              <w:rPr>
                <w:sz w:val="24"/>
                <w:szCs w:val="24"/>
              </w:rPr>
              <w:t xml:space="preserve">(«Детские рассказы»), </w:t>
            </w:r>
            <w:proofErr w:type="gramStart"/>
            <w:r w:rsidRPr="00762056">
              <w:rPr>
                <w:sz w:val="24"/>
                <w:szCs w:val="24"/>
              </w:rPr>
              <w:t>посвященном</w:t>
            </w:r>
            <w:proofErr w:type="gramEnd"/>
            <w:r w:rsidRPr="00762056">
              <w:rPr>
                <w:sz w:val="24"/>
                <w:szCs w:val="24"/>
              </w:rPr>
              <w:t xml:space="preserve"> 170-летию </w:t>
            </w:r>
            <w:proofErr w:type="spellStart"/>
            <w:r w:rsidRPr="00762056">
              <w:rPr>
                <w:sz w:val="24"/>
                <w:szCs w:val="24"/>
              </w:rPr>
              <w:t>И.Я.Яковлева</w:t>
            </w:r>
            <w:proofErr w:type="spellEnd"/>
          </w:p>
        </w:tc>
        <w:tc>
          <w:tcPr>
            <w:tcW w:w="4927" w:type="dxa"/>
          </w:tcPr>
          <w:p w:rsidR="0034004E" w:rsidRPr="00762056" w:rsidRDefault="0034004E" w:rsidP="008E39E5">
            <w:pPr>
              <w:jc w:val="both"/>
              <w:rPr>
                <w:sz w:val="24"/>
                <w:szCs w:val="24"/>
              </w:rPr>
            </w:pPr>
          </w:p>
        </w:tc>
      </w:tr>
    </w:tbl>
    <w:p w:rsidR="00330235" w:rsidRPr="00762056" w:rsidRDefault="00330235" w:rsidP="00330235">
      <w:pPr>
        <w:jc w:val="both"/>
      </w:pPr>
    </w:p>
    <w:p w:rsidR="00330235" w:rsidRPr="00762056" w:rsidRDefault="00330235" w:rsidP="00330235">
      <w:pPr>
        <w:ind w:right="-13"/>
        <w:jc w:val="both"/>
      </w:pPr>
      <w:r w:rsidRPr="00762056">
        <w:tab/>
        <w:t xml:space="preserve">В </w:t>
      </w:r>
      <w:r w:rsidR="00FF1F5E" w:rsidRPr="00762056">
        <w:t xml:space="preserve">целях духовно-нравственного, художественно-эстетического и патриотического воспитания детей и молодежи, привлечения интереса к творчеству </w:t>
      </w:r>
      <w:proofErr w:type="spellStart"/>
      <w:r w:rsidR="00FF1F5E" w:rsidRPr="00762056">
        <w:t>И.Я.Яковлева</w:t>
      </w:r>
      <w:proofErr w:type="spellEnd"/>
      <w:r w:rsidRPr="00762056">
        <w:t xml:space="preserve"> </w:t>
      </w:r>
    </w:p>
    <w:p w:rsidR="00330235" w:rsidRPr="00762056" w:rsidRDefault="00330235" w:rsidP="00330235">
      <w:pPr>
        <w:jc w:val="both"/>
      </w:pPr>
    </w:p>
    <w:p w:rsidR="00330235" w:rsidRPr="00762056" w:rsidRDefault="00330235" w:rsidP="00330235">
      <w:pPr>
        <w:jc w:val="both"/>
      </w:pPr>
      <w:r w:rsidRPr="00762056">
        <w:t>ПРИКА3ЫВАЮ:</w:t>
      </w:r>
    </w:p>
    <w:p w:rsidR="00FF1F5E" w:rsidRPr="00762056" w:rsidRDefault="00FF1F5E" w:rsidP="00330235">
      <w:pPr>
        <w:jc w:val="both"/>
      </w:pPr>
    </w:p>
    <w:p w:rsidR="00330235" w:rsidRPr="00762056" w:rsidRDefault="00575F34" w:rsidP="00330235">
      <w:pPr>
        <w:numPr>
          <w:ilvl w:val="0"/>
          <w:numId w:val="44"/>
        </w:numPr>
        <w:ind w:left="0" w:firstLine="705"/>
        <w:jc w:val="both"/>
      </w:pPr>
      <w:r w:rsidRPr="00762056">
        <w:t xml:space="preserve">Провести с 24 сентября 2018 года по 15 декабря 2018 года межрегиональный конкурс детских рисунков по произведениям </w:t>
      </w:r>
      <w:proofErr w:type="spellStart"/>
      <w:r w:rsidRPr="00762056">
        <w:t>И.Я.Яковлева</w:t>
      </w:r>
      <w:proofErr w:type="spellEnd"/>
      <w:r w:rsidRPr="00762056">
        <w:t xml:space="preserve"> «</w:t>
      </w:r>
      <w:proofErr w:type="spellStart"/>
      <w:r w:rsidRPr="00762056">
        <w:t>Ача-пача</w:t>
      </w:r>
      <w:proofErr w:type="spellEnd"/>
      <w:r w:rsidRPr="00762056">
        <w:t xml:space="preserve"> </w:t>
      </w:r>
      <w:proofErr w:type="spellStart"/>
      <w:r w:rsidRPr="00762056">
        <w:t>калавесем</w:t>
      </w:r>
      <w:proofErr w:type="spellEnd"/>
      <w:r w:rsidRPr="00762056">
        <w:t xml:space="preserve">» («Детские рассказы»), </w:t>
      </w:r>
      <w:proofErr w:type="gramStart"/>
      <w:r w:rsidRPr="00762056">
        <w:t>посвященном</w:t>
      </w:r>
      <w:proofErr w:type="gramEnd"/>
      <w:r w:rsidRPr="00762056">
        <w:t xml:space="preserve"> 170-летию </w:t>
      </w:r>
      <w:proofErr w:type="spellStart"/>
      <w:r w:rsidRPr="00762056">
        <w:t>И.Я.Яковлева</w:t>
      </w:r>
      <w:proofErr w:type="spellEnd"/>
      <w:r w:rsidR="006E6525">
        <w:t xml:space="preserve"> </w:t>
      </w:r>
    </w:p>
    <w:p w:rsidR="00865471" w:rsidRPr="00762056" w:rsidRDefault="00865471" w:rsidP="00865471">
      <w:pPr>
        <w:ind w:left="705"/>
        <w:jc w:val="both"/>
      </w:pPr>
      <w:r w:rsidRPr="00762056">
        <w:t>2. Утвердить:</w:t>
      </w:r>
    </w:p>
    <w:p w:rsidR="00865471" w:rsidRPr="00762056" w:rsidRDefault="00865471" w:rsidP="00865471">
      <w:pPr>
        <w:ind w:firstLine="705"/>
        <w:jc w:val="both"/>
      </w:pPr>
      <w:r w:rsidRPr="00762056">
        <w:t xml:space="preserve">2.1. Положение о межрегиональном конкурсе детских рисунков по произведениям </w:t>
      </w:r>
      <w:proofErr w:type="spellStart"/>
      <w:r w:rsidRPr="00762056">
        <w:t>И.Я.Яковлева</w:t>
      </w:r>
      <w:proofErr w:type="spellEnd"/>
      <w:r w:rsidRPr="00762056">
        <w:t xml:space="preserve"> «</w:t>
      </w:r>
      <w:proofErr w:type="spellStart"/>
      <w:r w:rsidRPr="00762056">
        <w:t>Ача-пача</w:t>
      </w:r>
      <w:proofErr w:type="spellEnd"/>
      <w:r w:rsidRPr="00762056">
        <w:t xml:space="preserve"> </w:t>
      </w:r>
      <w:proofErr w:type="spellStart"/>
      <w:r w:rsidRPr="00762056">
        <w:t>калавесем</w:t>
      </w:r>
      <w:proofErr w:type="spellEnd"/>
      <w:r w:rsidRPr="00762056">
        <w:t xml:space="preserve">» («Детские рассказы»), посвященном 170-летию </w:t>
      </w:r>
      <w:proofErr w:type="spellStart"/>
      <w:r w:rsidRPr="00762056">
        <w:t>И.Я.Яковлева</w:t>
      </w:r>
      <w:proofErr w:type="spellEnd"/>
      <w:r w:rsidRPr="00762056">
        <w:t xml:space="preserve"> </w:t>
      </w:r>
      <w:r w:rsidR="00E52C9F" w:rsidRPr="00762056">
        <w:t>(приложение №1).</w:t>
      </w:r>
    </w:p>
    <w:p w:rsidR="00865471" w:rsidRPr="00762056" w:rsidRDefault="00865471" w:rsidP="00865471">
      <w:pPr>
        <w:ind w:firstLine="705"/>
        <w:jc w:val="both"/>
      </w:pPr>
      <w:r w:rsidRPr="00762056">
        <w:t>2.2. Состав организационного</w:t>
      </w:r>
      <w:r w:rsidR="00E52C9F" w:rsidRPr="00762056">
        <w:t xml:space="preserve"> комитета </w:t>
      </w:r>
      <w:r w:rsidR="00421DAE" w:rsidRPr="00762056">
        <w:t>межрегионально</w:t>
      </w:r>
      <w:r w:rsidR="00421DAE">
        <w:t>го</w:t>
      </w:r>
      <w:r w:rsidR="00421DAE" w:rsidRPr="00762056">
        <w:t xml:space="preserve"> конкурс</w:t>
      </w:r>
      <w:r w:rsidR="00421DAE">
        <w:t>а</w:t>
      </w:r>
      <w:r w:rsidR="00421DAE" w:rsidRPr="00762056">
        <w:t xml:space="preserve"> детских рисунков по произведениям </w:t>
      </w:r>
      <w:proofErr w:type="spellStart"/>
      <w:r w:rsidR="00421DAE" w:rsidRPr="00762056">
        <w:t>И.Я.Яковлева</w:t>
      </w:r>
      <w:proofErr w:type="spellEnd"/>
      <w:r w:rsidR="00421DAE" w:rsidRPr="00762056">
        <w:t xml:space="preserve"> «</w:t>
      </w:r>
      <w:proofErr w:type="spellStart"/>
      <w:r w:rsidR="00421DAE" w:rsidRPr="00762056">
        <w:t>Ача-пача</w:t>
      </w:r>
      <w:proofErr w:type="spellEnd"/>
      <w:r w:rsidR="00421DAE" w:rsidRPr="00762056">
        <w:t xml:space="preserve"> </w:t>
      </w:r>
      <w:proofErr w:type="spellStart"/>
      <w:r w:rsidR="00421DAE" w:rsidRPr="00762056">
        <w:t>калавесем</w:t>
      </w:r>
      <w:proofErr w:type="spellEnd"/>
      <w:r w:rsidR="00421DAE" w:rsidRPr="00762056">
        <w:t xml:space="preserve">» («Детские рассказы»), </w:t>
      </w:r>
      <w:proofErr w:type="gramStart"/>
      <w:r w:rsidR="00421DAE" w:rsidRPr="00762056">
        <w:t>посвященном</w:t>
      </w:r>
      <w:proofErr w:type="gramEnd"/>
      <w:r w:rsidR="00421DAE" w:rsidRPr="00762056">
        <w:t xml:space="preserve"> 170-летию </w:t>
      </w:r>
      <w:proofErr w:type="spellStart"/>
      <w:r w:rsidR="00421DAE" w:rsidRPr="00762056">
        <w:t>И.Я.Яковлева</w:t>
      </w:r>
      <w:proofErr w:type="spellEnd"/>
      <w:r w:rsidR="00E52C9F" w:rsidRPr="00762056">
        <w:t xml:space="preserve"> (приложение №2).</w:t>
      </w:r>
    </w:p>
    <w:p w:rsidR="00865471" w:rsidRPr="00762056" w:rsidRDefault="00E52C9F" w:rsidP="00ED04C9">
      <w:pPr>
        <w:ind w:firstLine="705"/>
        <w:jc w:val="both"/>
      </w:pPr>
      <w:r w:rsidRPr="00762056">
        <w:t xml:space="preserve">2.3. Состав </w:t>
      </w:r>
      <w:proofErr w:type="gramStart"/>
      <w:r w:rsidRPr="00762056">
        <w:t>конкурсной</w:t>
      </w:r>
      <w:proofErr w:type="gramEnd"/>
      <w:r w:rsidRPr="00762056">
        <w:t xml:space="preserve"> комиссии по подведению итогов </w:t>
      </w:r>
      <w:r w:rsidR="00421DAE" w:rsidRPr="00762056">
        <w:t>межрегионально</w:t>
      </w:r>
      <w:r w:rsidR="00421DAE">
        <w:t>го</w:t>
      </w:r>
      <w:r w:rsidR="00421DAE" w:rsidRPr="00762056">
        <w:t xml:space="preserve"> конкурс</w:t>
      </w:r>
      <w:r w:rsidR="00421DAE">
        <w:t>а</w:t>
      </w:r>
      <w:r w:rsidR="00421DAE" w:rsidRPr="00762056">
        <w:t xml:space="preserve"> детских рисунков по произведениям </w:t>
      </w:r>
      <w:proofErr w:type="spellStart"/>
      <w:r w:rsidR="00421DAE" w:rsidRPr="00762056">
        <w:t>И.Я.Яковлева</w:t>
      </w:r>
      <w:proofErr w:type="spellEnd"/>
      <w:r w:rsidR="00421DAE" w:rsidRPr="00762056">
        <w:t xml:space="preserve"> «</w:t>
      </w:r>
      <w:proofErr w:type="spellStart"/>
      <w:r w:rsidR="00421DAE" w:rsidRPr="00762056">
        <w:t>Ача-пача</w:t>
      </w:r>
      <w:proofErr w:type="spellEnd"/>
      <w:r w:rsidR="00421DAE" w:rsidRPr="00762056">
        <w:t xml:space="preserve"> </w:t>
      </w:r>
      <w:proofErr w:type="spellStart"/>
      <w:r w:rsidR="00421DAE" w:rsidRPr="00762056">
        <w:t>калавесем</w:t>
      </w:r>
      <w:proofErr w:type="spellEnd"/>
      <w:r w:rsidR="00421DAE" w:rsidRPr="00762056">
        <w:t xml:space="preserve">» («Детские рассказы»), посвященном 170-летию </w:t>
      </w:r>
      <w:proofErr w:type="spellStart"/>
      <w:r w:rsidR="00421DAE" w:rsidRPr="00762056">
        <w:t>И.Я.Яковлева</w:t>
      </w:r>
      <w:proofErr w:type="spellEnd"/>
      <w:r w:rsidRPr="00762056">
        <w:t xml:space="preserve"> (приложение №3).</w:t>
      </w:r>
    </w:p>
    <w:p w:rsidR="00330235" w:rsidRPr="00762056" w:rsidRDefault="00ED04C9" w:rsidP="00ED04C9">
      <w:pPr>
        <w:ind w:firstLine="709"/>
        <w:jc w:val="both"/>
      </w:pPr>
      <w:r w:rsidRPr="00762056">
        <w:t>3. К</w:t>
      </w:r>
      <w:r w:rsidR="00330235" w:rsidRPr="00762056">
        <w:t xml:space="preserve">онтроль исполнения данного приказа </w:t>
      </w:r>
      <w:r w:rsidRPr="00762056">
        <w:t>возлагаю на заместителя директора по научно-методической работе Иванову Марину Николаевну.</w:t>
      </w:r>
    </w:p>
    <w:p w:rsidR="00ED04C9" w:rsidRPr="00762056" w:rsidRDefault="00ED04C9" w:rsidP="00ED04C9">
      <w:pPr>
        <w:ind w:firstLine="709"/>
        <w:jc w:val="both"/>
      </w:pPr>
    </w:p>
    <w:p w:rsidR="00330235" w:rsidRPr="00762056" w:rsidRDefault="00330235" w:rsidP="00330235"/>
    <w:p w:rsidR="00330235" w:rsidRPr="00762056" w:rsidRDefault="00330235" w:rsidP="00330235">
      <w:pPr>
        <w:jc w:val="both"/>
      </w:pPr>
      <w:r w:rsidRPr="00762056">
        <w:t xml:space="preserve">Директор                                                                                         </w:t>
      </w:r>
      <w:r w:rsidR="00ED04C9" w:rsidRPr="00762056">
        <w:t xml:space="preserve">                          </w:t>
      </w:r>
      <w:r w:rsidRPr="00762056">
        <w:t xml:space="preserve"> В.Н. Ануфриев </w:t>
      </w:r>
    </w:p>
    <w:p w:rsidR="00330235" w:rsidRPr="00762056" w:rsidRDefault="00330235" w:rsidP="00330235"/>
    <w:p w:rsidR="00330235" w:rsidRPr="00762056" w:rsidRDefault="00330235" w:rsidP="00330235"/>
    <w:p w:rsidR="00ED04C9" w:rsidRPr="00762056" w:rsidRDefault="00ED04C9" w:rsidP="00330235"/>
    <w:p w:rsidR="00ED04C9" w:rsidRPr="00762056" w:rsidRDefault="00ED04C9" w:rsidP="00330235"/>
    <w:p w:rsidR="00ED04C9" w:rsidRPr="00762056" w:rsidRDefault="00ED04C9" w:rsidP="00330235"/>
    <w:p w:rsidR="00ED04C9" w:rsidRPr="00762056" w:rsidRDefault="00ED04C9" w:rsidP="00330235"/>
    <w:p w:rsidR="00ED04C9" w:rsidRPr="00762056" w:rsidRDefault="00ED04C9" w:rsidP="00330235"/>
    <w:p w:rsidR="00ED04C9" w:rsidRDefault="00ED04C9" w:rsidP="00330235"/>
    <w:p w:rsidR="00C20463" w:rsidRDefault="00C20463" w:rsidP="00330235"/>
    <w:p w:rsidR="00C20463" w:rsidRDefault="00C20463" w:rsidP="00330235"/>
    <w:p w:rsidR="00C20463" w:rsidRDefault="00C20463" w:rsidP="00330235"/>
    <w:p w:rsidR="00C20463" w:rsidRPr="00C20463" w:rsidRDefault="00C20463" w:rsidP="00C20463">
      <w:pPr>
        <w:tabs>
          <w:tab w:val="left" w:pos="3585"/>
          <w:tab w:val="center" w:pos="4677"/>
        </w:tabs>
        <w:rPr>
          <w:rFonts w:ascii="Georgia" w:hAnsi="Georgia"/>
          <w:b/>
        </w:rPr>
      </w:pPr>
      <w:r w:rsidRPr="00C20463">
        <w:rPr>
          <w:rFonts w:ascii="Georgia" w:hAnsi="Georgia"/>
          <w:b/>
        </w:rPr>
        <w:tab/>
      </w:r>
      <w:r w:rsidRPr="00C20463">
        <w:rPr>
          <w:rFonts w:ascii="Georgia" w:hAnsi="Georgia"/>
          <w:b/>
        </w:rPr>
        <w:tab/>
        <w:t>ПОЛОЖЕНИЕ</w:t>
      </w:r>
    </w:p>
    <w:p w:rsidR="00C20463" w:rsidRPr="00C20463" w:rsidRDefault="00C20463" w:rsidP="00C20463">
      <w:pPr>
        <w:jc w:val="center"/>
        <w:rPr>
          <w:rFonts w:ascii="Georgia" w:hAnsi="Georgia"/>
          <w:b/>
        </w:rPr>
      </w:pPr>
      <w:r w:rsidRPr="00C20463">
        <w:rPr>
          <w:rFonts w:ascii="Georgia" w:hAnsi="Georgia"/>
          <w:b/>
        </w:rPr>
        <w:t xml:space="preserve">межрегионального конкурса детских рисунков по произведениям </w:t>
      </w:r>
      <w:proofErr w:type="spellStart"/>
      <w:r w:rsidRPr="00C20463">
        <w:rPr>
          <w:rFonts w:ascii="Georgia" w:hAnsi="Georgia"/>
          <w:b/>
        </w:rPr>
        <w:t>И.Я.Яковлева</w:t>
      </w:r>
      <w:proofErr w:type="spellEnd"/>
      <w:r w:rsidRPr="00C20463">
        <w:rPr>
          <w:rFonts w:ascii="Georgia" w:hAnsi="Georgia"/>
          <w:b/>
        </w:rPr>
        <w:t xml:space="preserve"> "</w:t>
      </w:r>
      <w:proofErr w:type="spellStart"/>
      <w:r w:rsidRPr="00C20463">
        <w:rPr>
          <w:rFonts w:ascii="Georgia" w:hAnsi="Georgia"/>
          <w:b/>
        </w:rPr>
        <w:t>Ача-пача</w:t>
      </w:r>
      <w:proofErr w:type="spellEnd"/>
      <w:r w:rsidRPr="00C20463">
        <w:rPr>
          <w:rFonts w:ascii="Georgia" w:hAnsi="Georgia"/>
          <w:b/>
        </w:rPr>
        <w:t xml:space="preserve"> </w:t>
      </w:r>
      <w:proofErr w:type="spellStart"/>
      <w:r w:rsidRPr="00C20463">
        <w:rPr>
          <w:rFonts w:ascii="Georgia" w:hAnsi="Georgia"/>
          <w:b/>
        </w:rPr>
        <w:t>калавесем</w:t>
      </w:r>
      <w:proofErr w:type="spellEnd"/>
      <w:r w:rsidRPr="00C20463">
        <w:rPr>
          <w:rFonts w:ascii="Georgia" w:hAnsi="Georgia"/>
          <w:b/>
        </w:rPr>
        <w:t xml:space="preserve">" ("Детские рассказы"), </w:t>
      </w:r>
      <w:proofErr w:type="gramStart"/>
      <w:r w:rsidRPr="00C20463">
        <w:rPr>
          <w:rFonts w:ascii="Georgia" w:hAnsi="Georgia"/>
          <w:b/>
        </w:rPr>
        <w:t>посвященном</w:t>
      </w:r>
      <w:proofErr w:type="gramEnd"/>
      <w:r w:rsidRPr="00C20463">
        <w:rPr>
          <w:rFonts w:ascii="Georgia" w:hAnsi="Georgia"/>
          <w:b/>
        </w:rPr>
        <w:t xml:space="preserve"> 170-летию И.Я. Яковлева </w:t>
      </w:r>
    </w:p>
    <w:p w:rsidR="00C20463" w:rsidRPr="00C20463" w:rsidRDefault="00C20463" w:rsidP="00C20463">
      <w:pPr>
        <w:jc w:val="center"/>
        <w:rPr>
          <w:rFonts w:ascii="Georgia" w:hAnsi="Georgia"/>
          <w:b/>
        </w:rPr>
      </w:pPr>
    </w:p>
    <w:p w:rsidR="00C20463" w:rsidRPr="00C20463" w:rsidRDefault="00C20463" w:rsidP="00C20463">
      <w:pPr>
        <w:jc w:val="center"/>
        <w:rPr>
          <w:rFonts w:ascii="Georgia" w:hAnsi="Georgia"/>
          <w:b/>
          <w:bCs/>
        </w:rPr>
      </w:pPr>
      <w:r w:rsidRPr="00C20463">
        <w:rPr>
          <w:rFonts w:ascii="Georgia" w:hAnsi="Georgia"/>
          <w:b/>
          <w:bCs/>
          <w:lang w:val="en-US"/>
        </w:rPr>
        <w:t>I</w:t>
      </w:r>
      <w:r w:rsidRPr="00C20463">
        <w:rPr>
          <w:rFonts w:ascii="Georgia" w:hAnsi="Georgia"/>
          <w:b/>
          <w:bCs/>
        </w:rPr>
        <w:t>. Общие положения</w:t>
      </w:r>
    </w:p>
    <w:p w:rsidR="00C20463" w:rsidRPr="00C20463" w:rsidRDefault="00C20463" w:rsidP="00C20463">
      <w:pPr>
        <w:jc w:val="center"/>
        <w:rPr>
          <w:rFonts w:ascii="Georgia" w:hAnsi="Georgia"/>
          <w:b/>
          <w:bCs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/>
          <w:lang w:eastAsia="en-US"/>
        </w:rPr>
      </w:pPr>
      <w:r w:rsidRPr="00C20463">
        <w:rPr>
          <w:rFonts w:ascii="Georgia" w:hAnsi="Georgia"/>
          <w:lang w:eastAsia="en-US"/>
        </w:rPr>
        <w:t xml:space="preserve">1.1. Настоящее Положение определяет цель и задачи межрегионального конкурса детских рисунков по произведениям </w:t>
      </w:r>
      <w:proofErr w:type="spellStart"/>
      <w:r w:rsidRPr="00C20463">
        <w:rPr>
          <w:rFonts w:ascii="Georgia" w:hAnsi="Georgia"/>
          <w:lang w:eastAsia="en-US"/>
        </w:rPr>
        <w:t>И.Я.Яковлева</w:t>
      </w:r>
      <w:proofErr w:type="spellEnd"/>
      <w:r w:rsidRPr="00C20463">
        <w:rPr>
          <w:rFonts w:ascii="Georgia" w:hAnsi="Georgia"/>
          <w:lang w:eastAsia="en-US"/>
        </w:rPr>
        <w:t xml:space="preserve"> "</w:t>
      </w:r>
      <w:proofErr w:type="spellStart"/>
      <w:r w:rsidRPr="00C20463">
        <w:rPr>
          <w:rFonts w:ascii="Georgia" w:hAnsi="Georgia"/>
          <w:lang w:eastAsia="en-US"/>
        </w:rPr>
        <w:t>Ача-пача</w:t>
      </w:r>
      <w:proofErr w:type="spellEnd"/>
      <w:r w:rsidRPr="00C20463">
        <w:rPr>
          <w:rFonts w:ascii="Georgia" w:hAnsi="Georgia"/>
          <w:lang w:eastAsia="en-US"/>
        </w:rPr>
        <w:t xml:space="preserve"> </w:t>
      </w:r>
      <w:proofErr w:type="spellStart"/>
      <w:r w:rsidRPr="00C20463">
        <w:rPr>
          <w:rFonts w:ascii="Georgia" w:hAnsi="Georgia"/>
          <w:lang w:eastAsia="en-US"/>
        </w:rPr>
        <w:t>калавесем</w:t>
      </w:r>
      <w:proofErr w:type="spellEnd"/>
      <w:r w:rsidRPr="00C20463">
        <w:rPr>
          <w:rFonts w:ascii="Georgia" w:hAnsi="Georgia"/>
          <w:lang w:eastAsia="en-US"/>
        </w:rPr>
        <w:t>"</w:t>
      </w:r>
      <w:r w:rsidRPr="00C20463">
        <w:rPr>
          <w:rFonts w:ascii="Georgia" w:hAnsi="Georgia"/>
          <w:b/>
          <w:lang w:eastAsia="en-US"/>
        </w:rPr>
        <w:t xml:space="preserve"> </w:t>
      </w:r>
      <w:r w:rsidRPr="00C20463">
        <w:rPr>
          <w:rFonts w:ascii="Georgia" w:hAnsi="Georgia" w:cs="Tahoma"/>
        </w:rPr>
        <w:t xml:space="preserve"> (далее – Конкурс), </w:t>
      </w:r>
      <w:r w:rsidRPr="00C20463">
        <w:rPr>
          <w:rFonts w:ascii="Georgia" w:hAnsi="Georgia"/>
          <w:lang w:eastAsia="en-US"/>
        </w:rPr>
        <w:t>порядок его организации, проведения, подведения итогов и награждения победителей.</w:t>
      </w:r>
    </w:p>
    <w:p w:rsidR="00C20463" w:rsidRPr="00C20463" w:rsidRDefault="00C20463" w:rsidP="00C20463">
      <w:pPr>
        <w:ind w:firstLine="709"/>
        <w:jc w:val="both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</w:rPr>
        <w:t xml:space="preserve">1.2. Организатором Конкурса является Бюджетное профессиональное образовательное учреждение «Чебоксарское художественное училище (техникум)» Министерство культуры, по делам национальностей и архивного дела Чувашской Республики (далее - училище) совместно с </w:t>
      </w:r>
      <w:r w:rsidRPr="00C20463">
        <w:rPr>
          <w:rFonts w:ascii="Georgia" w:hAnsi="Georgia" w:cs="Tahoma"/>
          <w:bCs/>
        </w:rPr>
        <w:t>управлением образования администрации города Чебоксары</w:t>
      </w:r>
      <w:r w:rsidRPr="00C20463">
        <w:rPr>
          <w:rFonts w:ascii="Georgia" w:hAnsi="Georgia" w:cs="Tahoma"/>
        </w:rPr>
        <w:t>.</w:t>
      </w:r>
    </w:p>
    <w:p w:rsidR="00C20463" w:rsidRPr="00C20463" w:rsidRDefault="00C20463" w:rsidP="00C20463">
      <w:pPr>
        <w:ind w:firstLine="709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1.3. Подготовку и проведение Конкурса осуществляет организационный комитет, состав которого утверждается приказом училища (далее – оргкомитет, Приложение 2).</w:t>
      </w:r>
    </w:p>
    <w:p w:rsidR="00C20463" w:rsidRPr="00C20463" w:rsidRDefault="00C20463" w:rsidP="00C20463">
      <w:pPr>
        <w:ind w:firstLine="709"/>
        <w:jc w:val="both"/>
        <w:rPr>
          <w:rFonts w:ascii="Georgia" w:hAnsi="Georgia" w:cs="Tahoma"/>
          <w:color w:val="FF0000"/>
        </w:rPr>
      </w:pPr>
      <w:r w:rsidRPr="00C20463">
        <w:rPr>
          <w:rFonts w:ascii="Georgia" w:hAnsi="Georgia" w:cs="Tahoma"/>
        </w:rPr>
        <w:t>1.4. Участие в конкурсе бесплатное.</w:t>
      </w:r>
    </w:p>
    <w:p w:rsidR="00C20463" w:rsidRPr="00C20463" w:rsidRDefault="00C20463" w:rsidP="00C20463">
      <w:pPr>
        <w:ind w:firstLine="709"/>
        <w:jc w:val="both"/>
        <w:rPr>
          <w:rFonts w:ascii="Georgia" w:hAnsi="Georgia" w:cs="Tahoma"/>
          <w:color w:val="FF0000"/>
        </w:rPr>
      </w:pPr>
    </w:p>
    <w:p w:rsidR="00C20463" w:rsidRPr="00C20463" w:rsidRDefault="00C20463" w:rsidP="00C20463">
      <w:pPr>
        <w:ind w:firstLine="709"/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  <w:lang w:val="en-US"/>
        </w:rPr>
        <w:t>II</w:t>
      </w:r>
      <w:r w:rsidRPr="00C20463">
        <w:rPr>
          <w:rFonts w:ascii="Georgia" w:hAnsi="Georgia" w:cs="Tahoma"/>
          <w:b/>
          <w:bCs/>
        </w:rPr>
        <w:t>. Цель и задачи Конкурса</w:t>
      </w:r>
    </w:p>
    <w:p w:rsidR="00C20463" w:rsidRPr="00C20463" w:rsidRDefault="00C20463" w:rsidP="00C20463">
      <w:pPr>
        <w:ind w:firstLine="709"/>
        <w:jc w:val="both"/>
        <w:rPr>
          <w:rFonts w:ascii="Georgia" w:hAnsi="Georgia" w:cs="Tahoma"/>
          <w:bCs/>
        </w:rPr>
      </w:pPr>
    </w:p>
    <w:p w:rsidR="00C20463" w:rsidRPr="00C20463" w:rsidRDefault="00C20463" w:rsidP="00C20463">
      <w:pPr>
        <w:ind w:firstLine="709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Конкурс проводится в целях духовно-нравственного, художественно-эстетического и патриотического воспитания детей и молодежи.</w:t>
      </w:r>
    </w:p>
    <w:p w:rsidR="00C20463" w:rsidRPr="00C20463" w:rsidRDefault="00C20463" w:rsidP="00C20463">
      <w:pPr>
        <w:rPr>
          <w:rFonts w:ascii="Georgia" w:hAnsi="Georgia" w:cs="Tahoma"/>
        </w:rPr>
      </w:pPr>
      <w:r w:rsidRPr="00C20463">
        <w:rPr>
          <w:rFonts w:ascii="Georgia" w:hAnsi="Georgia" w:cs="Tahoma"/>
        </w:rPr>
        <w:tab/>
        <w:t>Задачи конкурса: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Развитие чувашской культуры, языка, межкультурного диалога и коммуникации;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Привлечение интереса к творчеству И.Я. Яковлева;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Содействие развитию интеллектуально-творческого потенциала личности ребенка;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Выявление и поддержка одаренной молодежи, вовлечение их в литературную и художественно-творческую деятельность;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Развитие творческих способностей учащихся и молодежи в области литературы и изобразительного искусства, стимулирование интереса к творческой деятельности;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Формирование у обучающихся национального и этнического самосознания, воспитание детей и молодежи на заветах и добром примере И. Я. Яковлева;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Привлечение учителей, преподавателей и родителей к развитию детского творчества;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Предоставление участникам возможности соревноваться в масштабе, выходящем за рамки учреждения и региона в рамках конкурса;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Воспитание в детях любви к творчеству, красоте, искусству;</w:t>
      </w:r>
    </w:p>
    <w:p w:rsidR="00C20463" w:rsidRPr="00C20463" w:rsidRDefault="00C20463" w:rsidP="00C20463">
      <w:pPr>
        <w:numPr>
          <w:ilvl w:val="0"/>
          <w:numId w:val="46"/>
        </w:numPr>
        <w:spacing w:after="200" w:line="276" w:lineRule="auto"/>
        <w:contextualSpacing/>
        <w:rPr>
          <w:rFonts w:ascii="Georgia" w:eastAsiaTheme="minorHAnsi" w:hAnsi="Georgia" w:cs="Tahoma"/>
          <w:bCs/>
          <w:lang w:eastAsia="en-US"/>
        </w:rPr>
      </w:pPr>
      <w:r w:rsidRPr="00C20463">
        <w:rPr>
          <w:rFonts w:ascii="Georgia" w:eastAsiaTheme="minorHAnsi" w:hAnsi="Georgia" w:cs="Tahoma"/>
          <w:bCs/>
          <w:lang w:eastAsia="en-US"/>
        </w:rPr>
        <w:t>Воспитание художественно-эстетического отношения к искусству.</w:t>
      </w:r>
    </w:p>
    <w:p w:rsidR="00C20463" w:rsidRPr="00C20463" w:rsidRDefault="00C20463" w:rsidP="00C20463">
      <w:pPr>
        <w:rPr>
          <w:rFonts w:ascii="Georgia" w:hAnsi="Georgia" w:cs="Tahoma"/>
          <w:sz w:val="22"/>
          <w:szCs w:val="22"/>
        </w:rPr>
      </w:pP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  <w:sz w:val="22"/>
          <w:szCs w:val="22"/>
        </w:rPr>
      </w:pPr>
      <w:r w:rsidRPr="00C20463">
        <w:rPr>
          <w:rFonts w:ascii="Georgia" w:hAnsi="Georgia" w:cs="Tahoma"/>
          <w:b/>
          <w:bCs/>
          <w:sz w:val="22"/>
          <w:szCs w:val="22"/>
          <w:lang w:val="en-US"/>
        </w:rPr>
        <w:t>III</w:t>
      </w:r>
      <w:r w:rsidRPr="00C20463">
        <w:rPr>
          <w:rFonts w:ascii="Georgia" w:hAnsi="Georgia" w:cs="Tahoma"/>
          <w:b/>
          <w:bCs/>
          <w:sz w:val="22"/>
          <w:szCs w:val="22"/>
        </w:rPr>
        <w:t>. Участники Конкурса</w:t>
      </w: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  <w:sz w:val="22"/>
          <w:szCs w:val="22"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proofErr w:type="gramStart"/>
      <w:r w:rsidRPr="00C20463">
        <w:rPr>
          <w:rFonts w:ascii="Georgia" w:hAnsi="Georgia" w:cs="Tahoma"/>
        </w:rPr>
        <w:t xml:space="preserve">В межрегиональном конкурсе детских рисунков по произведениям </w:t>
      </w:r>
      <w:proofErr w:type="spellStart"/>
      <w:r w:rsidRPr="00C20463">
        <w:rPr>
          <w:rFonts w:ascii="Georgia" w:hAnsi="Georgia" w:cs="Tahoma"/>
        </w:rPr>
        <w:t>И.Я.Яковлева</w:t>
      </w:r>
      <w:proofErr w:type="spellEnd"/>
      <w:r w:rsidRPr="00C20463">
        <w:rPr>
          <w:rFonts w:ascii="Georgia" w:hAnsi="Georgia" w:cs="Tahoma"/>
        </w:rPr>
        <w:t xml:space="preserve"> "</w:t>
      </w:r>
      <w:proofErr w:type="spellStart"/>
      <w:r w:rsidRPr="00C20463">
        <w:rPr>
          <w:rFonts w:ascii="Georgia" w:hAnsi="Georgia" w:cs="Tahoma"/>
        </w:rPr>
        <w:t>Ача-пача</w:t>
      </w:r>
      <w:proofErr w:type="spellEnd"/>
      <w:r w:rsidRPr="00C20463">
        <w:rPr>
          <w:rFonts w:ascii="Georgia" w:hAnsi="Georgia" w:cs="Tahoma"/>
        </w:rPr>
        <w:t xml:space="preserve"> </w:t>
      </w:r>
      <w:proofErr w:type="spellStart"/>
      <w:r w:rsidRPr="00C20463">
        <w:rPr>
          <w:rFonts w:ascii="Georgia" w:hAnsi="Georgia" w:cs="Tahoma"/>
        </w:rPr>
        <w:t>калавесем</w:t>
      </w:r>
      <w:proofErr w:type="spellEnd"/>
      <w:r w:rsidRPr="00C20463">
        <w:rPr>
          <w:rFonts w:ascii="Georgia" w:hAnsi="Georgia" w:cs="Tahoma"/>
        </w:rPr>
        <w:t>"</w:t>
      </w:r>
      <w:r w:rsidRPr="00C20463">
        <w:rPr>
          <w:rFonts w:ascii="Georgia" w:hAnsi="Georgia" w:cs="Tahoma"/>
          <w:b/>
        </w:rPr>
        <w:t xml:space="preserve"> </w:t>
      </w:r>
      <w:r w:rsidRPr="00C20463">
        <w:rPr>
          <w:rFonts w:ascii="Georgia" w:hAnsi="Georgia" w:cs="Tahoma"/>
        </w:rPr>
        <w:t xml:space="preserve">могут принять участие обучающиеся 1-11 классов общеобразовательных учреждений,  детских художественных школ и школ искусств, профессиональных образовательных организаций и вузов Чувашской Республики и </w:t>
      </w:r>
      <w:r w:rsidRPr="00C20463">
        <w:rPr>
          <w:rFonts w:ascii="Georgia" w:hAnsi="Georgia" w:cs="Tahoma"/>
        </w:rPr>
        <w:lastRenderedPageBreak/>
        <w:t xml:space="preserve">регионов, расположенных на территории Приволжского федерального округа, в возрасте от 7 до 20 лет. </w:t>
      </w:r>
      <w:proofErr w:type="gramEnd"/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Все участники делятся на три возрастные группы: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  <w:lang w:val="en-US"/>
        </w:rPr>
        <w:t>I</w:t>
      </w:r>
      <w:r w:rsidRPr="00C20463">
        <w:rPr>
          <w:rFonts w:ascii="Georgia" w:hAnsi="Georgia" w:cs="Tahoma"/>
        </w:rPr>
        <w:t xml:space="preserve">    возрастная группа – </w:t>
      </w:r>
      <w:r w:rsidRPr="00C20463">
        <w:rPr>
          <w:rFonts w:ascii="Georgia" w:hAnsi="Georgia" w:cs="Tahoma"/>
          <w:lang w:val="en-US"/>
        </w:rPr>
        <w:t>c</w:t>
      </w:r>
      <w:r w:rsidRPr="00C20463">
        <w:rPr>
          <w:rFonts w:ascii="Georgia" w:hAnsi="Georgia" w:cs="Tahoma"/>
        </w:rPr>
        <w:t xml:space="preserve"> 7 до 9 </w:t>
      </w:r>
      <w:proofErr w:type="gramStart"/>
      <w:r w:rsidRPr="00C20463">
        <w:rPr>
          <w:rFonts w:ascii="Georgia" w:hAnsi="Georgia" w:cs="Tahoma"/>
        </w:rPr>
        <w:t>лет  (</w:t>
      </w:r>
      <w:proofErr w:type="gramEnd"/>
      <w:r w:rsidRPr="00C20463">
        <w:rPr>
          <w:rFonts w:ascii="Georgia" w:hAnsi="Georgia" w:cs="Tahoma"/>
        </w:rPr>
        <w:t>включительно);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  <w:lang w:val="en-US"/>
        </w:rPr>
        <w:t>II</w:t>
      </w:r>
      <w:r w:rsidRPr="00C20463">
        <w:rPr>
          <w:rFonts w:ascii="Georgia" w:hAnsi="Georgia" w:cs="Tahoma"/>
        </w:rPr>
        <w:t xml:space="preserve">   возрастная группа – </w:t>
      </w:r>
      <w:r w:rsidRPr="00C20463">
        <w:rPr>
          <w:rFonts w:ascii="Georgia" w:hAnsi="Georgia" w:cs="Tahoma"/>
          <w:lang w:val="en-US"/>
        </w:rPr>
        <w:t>c</w:t>
      </w:r>
      <w:r w:rsidRPr="00C20463">
        <w:rPr>
          <w:rFonts w:ascii="Georgia" w:hAnsi="Georgia" w:cs="Tahoma"/>
        </w:rPr>
        <w:t xml:space="preserve"> 10 до 13 лет (включительно);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  <w:lang w:val="en-US"/>
        </w:rPr>
        <w:t>III</w:t>
      </w:r>
      <w:r w:rsidRPr="00C20463">
        <w:rPr>
          <w:rFonts w:ascii="Georgia" w:hAnsi="Georgia" w:cs="Tahoma"/>
        </w:rPr>
        <w:t xml:space="preserve"> возрастная группа – с 14 до 16 лет (включительно);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proofErr w:type="gramStart"/>
      <w:r w:rsidRPr="00C20463">
        <w:rPr>
          <w:rFonts w:ascii="Georgia" w:hAnsi="Georgia" w:cs="Tahoma"/>
          <w:lang w:val="en-US"/>
        </w:rPr>
        <w:t>IV</w:t>
      </w:r>
      <w:r w:rsidRPr="00C20463">
        <w:rPr>
          <w:rFonts w:ascii="Georgia" w:hAnsi="Georgia" w:cs="Tahoma"/>
        </w:rPr>
        <w:t xml:space="preserve">  возрастная</w:t>
      </w:r>
      <w:proofErr w:type="gramEnd"/>
      <w:r w:rsidRPr="00C20463">
        <w:rPr>
          <w:rFonts w:ascii="Georgia" w:hAnsi="Georgia" w:cs="Tahoma"/>
        </w:rPr>
        <w:t xml:space="preserve"> группа – с 17 до 20 лет (включительно).</w:t>
      </w:r>
    </w:p>
    <w:p w:rsidR="00C20463" w:rsidRPr="00C20463" w:rsidRDefault="00C20463" w:rsidP="00C20463">
      <w:pPr>
        <w:rPr>
          <w:rFonts w:ascii="Georgia" w:hAnsi="Georgia" w:cs="Tahoma"/>
          <w:b/>
          <w:bCs/>
          <w:sz w:val="22"/>
          <w:szCs w:val="22"/>
        </w:rPr>
      </w:pP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  <w:sz w:val="22"/>
          <w:szCs w:val="22"/>
        </w:rPr>
      </w:pPr>
      <w:r w:rsidRPr="00C20463">
        <w:rPr>
          <w:rFonts w:ascii="Georgia" w:hAnsi="Georgia" w:cs="Tahoma"/>
          <w:b/>
          <w:bCs/>
          <w:sz w:val="22"/>
          <w:szCs w:val="22"/>
        </w:rPr>
        <w:t>III. Номинации конкурса</w:t>
      </w: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  <w:sz w:val="22"/>
          <w:szCs w:val="22"/>
        </w:rPr>
      </w:pPr>
    </w:p>
    <w:p w:rsidR="00C20463" w:rsidRPr="00C20463" w:rsidRDefault="00C20463" w:rsidP="00C20463">
      <w:pPr>
        <w:ind w:firstLine="708"/>
        <w:rPr>
          <w:rFonts w:ascii="Georgia" w:hAnsi="Georgia" w:cs="Tahoma"/>
        </w:rPr>
      </w:pPr>
      <w:r w:rsidRPr="00C20463">
        <w:rPr>
          <w:rFonts w:ascii="Georgia" w:hAnsi="Georgia" w:cs="Tahoma"/>
        </w:rPr>
        <w:t>На Конкурс принимаются авторские работы по следующим номинациям:</w:t>
      </w:r>
    </w:p>
    <w:p w:rsidR="00C20463" w:rsidRPr="00C20463" w:rsidRDefault="00C20463" w:rsidP="00C20463">
      <w:pPr>
        <w:ind w:firstLine="708"/>
        <w:rPr>
          <w:rFonts w:ascii="Georgia" w:hAnsi="Georgia" w:cs="Tahoma"/>
        </w:rPr>
      </w:pPr>
    </w:p>
    <w:p w:rsidR="00C20463" w:rsidRPr="00C20463" w:rsidRDefault="00C20463" w:rsidP="00C20463">
      <w:pPr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3.1. «Живопись»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 xml:space="preserve">3.2. </w:t>
      </w:r>
      <w:r w:rsidRPr="00C20463">
        <w:rPr>
          <w:rFonts w:ascii="Georgia" w:hAnsi="Georgia" w:cs="Tahoma"/>
          <w:bCs/>
        </w:rPr>
        <w:t>«Фотография»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 xml:space="preserve">3.3. «Декоративно-прикладное творчество» 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3.4. «Графика и дизайн»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 xml:space="preserve">3.5. «Костюм» </w:t>
      </w: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>IV. Сроки проведения конкурса</w:t>
      </w:r>
    </w:p>
    <w:p w:rsidR="00C20463" w:rsidRPr="00C20463" w:rsidRDefault="00C20463" w:rsidP="00C20463">
      <w:pPr>
        <w:jc w:val="center"/>
        <w:rPr>
          <w:rFonts w:ascii="Georgia" w:hAnsi="Georgia" w:cs="Tahoma"/>
        </w:rPr>
      </w:pPr>
    </w:p>
    <w:p w:rsidR="00C20463" w:rsidRPr="00C20463" w:rsidRDefault="00C20463" w:rsidP="00C20463">
      <w:pPr>
        <w:ind w:firstLine="360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Конкурс проводится </w:t>
      </w:r>
      <w:r w:rsidRPr="00C20463">
        <w:rPr>
          <w:rFonts w:ascii="Georgia" w:hAnsi="Georgia" w:cs="Tahoma"/>
          <w:b/>
          <w:bCs/>
        </w:rPr>
        <w:t>с 24 сентября 2018 года по 15 декабря 2018</w:t>
      </w:r>
      <w:r w:rsidRPr="00C20463">
        <w:rPr>
          <w:rFonts w:ascii="Georgia" w:hAnsi="Georgia" w:cs="Tahoma"/>
        </w:rPr>
        <w:t> года в три этапа:</w:t>
      </w:r>
    </w:p>
    <w:p w:rsidR="00C20463" w:rsidRPr="00C20463" w:rsidRDefault="00C20463" w:rsidP="00C20463">
      <w:pPr>
        <w:numPr>
          <w:ilvl w:val="0"/>
          <w:numId w:val="47"/>
        </w:numPr>
        <w:spacing w:after="200" w:line="276" w:lineRule="auto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1 этап: 24.09. – 24.11.2018 г. – прием конкурсных работ.</w:t>
      </w:r>
    </w:p>
    <w:p w:rsidR="00C20463" w:rsidRPr="00C20463" w:rsidRDefault="00C20463" w:rsidP="00C20463">
      <w:pPr>
        <w:numPr>
          <w:ilvl w:val="0"/>
          <w:numId w:val="47"/>
        </w:numPr>
        <w:spacing w:after="200" w:line="276" w:lineRule="auto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2 этап: 25.11. – 10.12.2018 г. – подведение итогов конкурса.</w:t>
      </w:r>
    </w:p>
    <w:p w:rsidR="00C20463" w:rsidRPr="00C20463" w:rsidRDefault="00C20463" w:rsidP="00C20463">
      <w:pPr>
        <w:numPr>
          <w:ilvl w:val="0"/>
          <w:numId w:val="47"/>
        </w:numPr>
        <w:spacing w:after="200" w:line="276" w:lineRule="auto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3 этап: 11.12 – 15.12.2018 г. – рассылка наградных материалов.</w:t>
      </w:r>
    </w:p>
    <w:p w:rsidR="00C20463" w:rsidRPr="00C20463" w:rsidRDefault="00C20463" w:rsidP="00C20463">
      <w:pPr>
        <w:jc w:val="both"/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>V. Требования к работам</w:t>
      </w: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 xml:space="preserve">5.1. «Живопись» - на конкурс </w:t>
      </w:r>
      <w:r w:rsidRPr="00C20463">
        <w:rPr>
          <w:rFonts w:ascii="Georgia" w:hAnsi="Georgia" w:cs="Tahoma"/>
          <w:bCs/>
        </w:rPr>
        <w:t xml:space="preserve">принимаются фото или </w:t>
      </w:r>
      <w:proofErr w:type="spellStart"/>
      <w:r w:rsidRPr="00C20463">
        <w:rPr>
          <w:rFonts w:ascii="Georgia" w:hAnsi="Georgia" w:cs="Tahoma"/>
          <w:bCs/>
        </w:rPr>
        <w:t>сканкопии</w:t>
      </w:r>
      <w:proofErr w:type="spellEnd"/>
      <w:r w:rsidRPr="00C20463">
        <w:rPr>
          <w:rFonts w:ascii="Georgia" w:hAnsi="Georgia" w:cs="Tahoma"/>
          <w:bCs/>
        </w:rPr>
        <w:t xml:space="preserve">, </w:t>
      </w:r>
      <w:r w:rsidRPr="00C20463">
        <w:rPr>
          <w:rFonts w:ascii="Georgia" w:hAnsi="Georgia" w:cs="Tahoma"/>
        </w:rPr>
        <w:t>разработанных эскизов картин, иллюстраций по произведениям И.Я. Яковлева; работа выполняется в произвольной технике с использованием акварели, гуаши, темперы на бумаге формата А3.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</w:rPr>
        <w:t xml:space="preserve">5.2. </w:t>
      </w:r>
      <w:r w:rsidRPr="00C20463">
        <w:rPr>
          <w:rFonts w:ascii="Georgia" w:hAnsi="Georgia" w:cs="Tahoma"/>
          <w:bCs/>
        </w:rPr>
        <w:t>«Фотография» (на конкурс принимаются интересные, необычные постановочные или репортажные фотографии, соответствующие тематике).</w:t>
      </w:r>
    </w:p>
    <w:p w:rsidR="00C20463" w:rsidRPr="00C20463" w:rsidRDefault="00C20463" w:rsidP="00C20463">
      <w:pPr>
        <w:jc w:val="both"/>
        <w:rPr>
          <w:rFonts w:ascii="Georgia" w:hAnsi="Georgia" w:cs="Tahoma"/>
          <w:bCs/>
          <w:color w:val="FF0000"/>
        </w:rPr>
      </w:pPr>
    </w:p>
    <w:p w:rsidR="00C20463" w:rsidRPr="00C20463" w:rsidRDefault="00C20463" w:rsidP="00C20463">
      <w:pPr>
        <w:suppressAutoHyphens/>
        <w:spacing w:line="100" w:lineRule="atLeast"/>
        <w:ind w:firstLine="709"/>
        <w:jc w:val="both"/>
        <w:rPr>
          <w:rFonts w:ascii="TimesET" w:eastAsia="Calibri" w:hAnsi="TimesET" w:cs="Tahoma"/>
          <w:kern w:val="1"/>
          <w:lang w:eastAsia="ar-SA"/>
        </w:rPr>
      </w:pPr>
      <w:r w:rsidRPr="00C20463">
        <w:rPr>
          <w:rFonts w:ascii="Georgia" w:eastAsia="Calibri" w:hAnsi="Georgia" w:cs="Tahoma"/>
          <w:kern w:val="1"/>
          <w:lang w:eastAsia="ar-SA"/>
        </w:rPr>
        <w:t>5.3. «Декоративно-прикладное творчество» - на конкурс принимаются фото и видео материалы, на которых изображе</w:t>
      </w:r>
      <w:proofErr w:type="gramStart"/>
      <w:r w:rsidRPr="00C20463">
        <w:rPr>
          <w:rFonts w:ascii="Georgia" w:eastAsia="Calibri" w:hAnsi="Georgia" w:cs="Tahoma"/>
          <w:kern w:val="1"/>
          <w:lang w:eastAsia="ar-SA"/>
        </w:rPr>
        <w:t>н(</w:t>
      </w:r>
      <w:proofErr w:type="gramEnd"/>
      <w:r w:rsidRPr="00C20463">
        <w:rPr>
          <w:rFonts w:ascii="Georgia" w:eastAsia="Calibri" w:hAnsi="Georgia" w:cs="Tahoma"/>
          <w:kern w:val="1"/>
          <w:lang w:eastAsia="ar-SA"/>
        </w:rPr>
        <w:t>ы) изделия, соответствующие тематике;</w:t>
      </w:r>
      <w:r w:rsidRPr="00C20463">
        <w:rPr>
          <w:rFonts w:ascii="TimesET" w:eastAsia="Calibri" w:hAnsi="TimesET" w:cs="Tahoma"/>
          <w:kern w:val="1"/>
          <w:lang w:eastAsia="ar-SA"/>
        </w:rPr>
        <w:t xml:space="preserve"> </w:t>
      </w:r>
      <w:r w:rsidRPr="00C20463">
        <w:rPr>
          <w:rFonts w:ascii="Georgia" w:eastAsia="Calibri" w:hAnsi="Georgia" w:cs="Tahoma"/>
          <w:kern w:val="1"/>
          <w:lang w:eastAsia="ar-SA"/>
        </w:rPr>
        <w:t>работа может выполняться из глины, текстиля, дерева, кожи, стекла, бумаги по следующим направлениям:</w:t>
      </w:r>
      <w:r w:rsidRPr="00C20463">
        <w:rPr>
          <w:rFonts w:ascii="Georgia" w:eastAsia="Calibri" w:hAnsi="Georgia"/>
          <w:color w:val="000000"/>
          <w:kern w:val="1"/>
          <w:lang w:eastAsia="ar-SA"/>
        </w:rPr>
        <w:t xml:space="preserve"> </w:t>
      </w:r>
      <w:r w:rsidRPr="00C20463">
        <w:rPr>
          <w:rFonts w:ascii="Georgia" w:eastAsia="Calibri" w:hAnsi="Georgia" w:cs="Tahoma"/>
          <w:kern w:val="1"/>
          <w:lang w:eastAsia="ar-SA"/>
        </w:rPr>
        <w:t xml:space="preserve">резьба и роспись по дереву, кожаная мозаика, керамика, художественная вышивка, </w:t>
      </w:r>
      <w:proofErr w:type="spellStart"/>
      <w:r w:rsidRPr="00C20463">
        <w:rPr>
          <w:rFonts w:ascii="Georgia" w:eastAsia="Calibri" w:hAnsi="Georgia" w:cs="Tahoma"/>
          <w:kern w:val="1"/>
          <w:lang w:eastAsia="ar-SA"/>
        </w:rPr>
        <w:t>шамаиль</w:t>
      </w:r>
      <w:proofErr w:type="spellEnd"/>
      <w:r w:rsidRPr="00C20463">
        <w:rPr>
          <w:rFonts w:ascii="Georgia" w:eastAsia="Calibri" w:hAnsi="Georgia" w:cs="Tahoma"/>
          <w:kern w:val="1"/>
          <w:lang w:eastAsia="ar-SA"/>
        </w:rPr>
        <w:t xml:space="preserve">, </w:t>
      </w:r>
      <w:proofErr w:type="spellStart"/>
      <w:r w:rsidRPr="00C20463">
        <w:rPr>
          <w:rFonts w:ascii="Georgia" w:eastAsia="Calibri" w:hAnsi="Georgia" w:cs="Tahoma"/>
          <w:kern w:val="1"/>
          <w:lang w:eastAsia="ar-SA"/>
        </w:rPr>
        <w:t>лозоплетение</w:t>
      </w:r>
      <w:proofErr w:type="spellEnd"/>
      <w:r w:rsidRPr="00C20463">
        <w:rPr>
          <w:rFonts w:ascii="Georgia" w:eastAsia="Calibri" w:hAnsi="Georgia" w:cs="Tahoma"/>
          <w:kern w:val="1"/>
          <w:lang w:eastAsia="ar-SA"/>
        </w:rPr>
        <w:t>, береста, ткачество, роспись по ткани, войлок, народная игрушка и т.д. Формат работы не ограничивается.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 xml:space="preserve">5.4. «Графика и дизайн» - на конкурс </w:t>
      </w:r>
      <w:r w:rsidRPr="00C20463">
        <w:rPr>
          <w:rFonts w:ascii="Georgia" w:hAnsi="Georgia" w:cs="Tahoma"/>
          <w:bCs/>
        </w:rPr>
        <w:t xml:space="preserve">принимаются фото или </w:t>
      </w:r>
      <w:proofErr w:type="spellStart"/>
      <w:r w:rsidRPr="00C20463">
        <w:rPr>
          <w:rFonts w:ascii="Georgia" w:hAnsi="Georgia" w:cs="Tahoma"/>
          <w:bCs/>
        </w:rPr>
        <w:t>сканкопии</w:t>
      </w:r>
      <w:proofErr w:type="spellEnd"/>
      <w:r w:rsidRPr="00C20463">
        <w:rPr>
          <w:rFonts w:ascii="Georgia" w:hAnsi="Georgia" w:cs="Tahoma"/>
          <w:bCs/>
        </w:rPr>
        <w:t xml:space="preserve">, </w:t>
      </w:r>
      <w:r w:rsidRPr="00C20463">
        <w:rPr>
          <w:rFonts w:ascii="Georgia" w:hAnsi="Georgia" w:cs="Tahoma"/>
        </w:rPr>
        <w:t>разработанных графических эскизов картины, обложки, титульного листа книги по произведениям И.Я. Яковлева, выполненные в любой графической технике на бумаге формата А3.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 xml:space="preserve">5.5. «Костюм» - на конкурс </w:t>
      </w:r>
      <w:r w:rsidRPr="00C20463">
        <w:rPr>
          <w:rFonts w:ascii="Georgia" w:hAnsi="Georgia" w:cs="Tahoma"/>
          <w:bCs/>
        </w:rPr>
        <w:t xml:space="preserve">принимаются фото или </w:t>
      </w:r>
      <w:proofErr w:type="spellStart"/>
      <w:r w:rsidRPr="00C20463">
        <w:rPr>
          <w:rFonts w:ascii="Georgia" w:hAnsi="Georgia" w:cs="Tahoma"/>
          <w:bCs/>
        </w:rPr>
        <w:t>сканкопии</w:t>
      </w:r>
      <w:proofErr w:type="spellEnd"/>
      <w:r w:rsidRPr="00C20463">
        <w:rPr>
          <w:rFonts w:ascii="Georgia" w:hAnsi="Georgia" w:cs="Tahoma"/>
          <w:bCs/>
        </w:rPr>
        <w:t xml:space="preserve">, </w:t>
      </w:r>
      <w:r w:rsidRPr="00C20463">
        <w:rPr>
          <w:rFonts w:ascii="Georgia" w:hAnsi="Georgia" w:cs="Tahoma"/>
        </w:rPr>
        <w:t>разработанных серии моделей одежды в соответствии с тематикой, в произвольной технике на бумаге формата А3.</w:t>
      </w:r>
    </w:p>
    <w:p w:rsidR="00C20463" w:rsidRPr="00C20463" w:rsidRDefault="00C20463" w:rsidP="00C20463">
      <w:pPr>
        <w:jc w:val="both"/>
        <w:rPr>
          <w:rFonts w:ascii="Georgia" w:hAnsi="Georgia" w:cs="Tahoma"/>
        </w:rPr>
      </w:pP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lastRenderedPageBreak/>
        <w:t>V</w:t>
      </w:r>
      <w:r w:rsidRPr="00C20463">
        <w:rPr>
          <w:rFonts w:ascii="Georgia" w:hAnsi="Georgia" w:cs="Tahoma"/>
          <w:b/>
          <w:bCs/>
          <w:lang w:val="en-US"/>
        </w:rPr>
        <w:t>I</w:t>
      </w:r>
      <w:r w:rsidRPr="00C20463">
        <w:rPr>
          <w:rFonts w:ascii="Georgia" w:hAnsi="Georgia" w:cs="Tahoma"/>
          <w:b/>
          <w:bCs/>
        </w:rPr>
        <w:t>. Условия участия в конкурсе</w:t>
      </w: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6.1. Для участия в Конкурсе необходимо представить в оргкомитет следующие конкурсные материалы: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 xml:space="preserve">- заявку на участие в межрегиональном конкурсе детских рисунков по произведениям </w:t>
      </w:r>
      <w:proofErr w:type="spellStart"/>
      <w:r w:rsidRPr="00C20463">
        <w:rPr>
          <w:rFonts w:ascii="Georgia" w:hAnsi="Georgia" w:cs="Tahoma"/>
          <w:bCs/>
        </w:rPr>
        <w:t>И.Я.Яковлева</w:t>
      </w:r>
      <w:proofErr w:type="spellEnd"/>
      <w:r w:rsidRPr="00C20463">
        <w:rPr>
          <w:rFonts w:ascii="Georgia" w:hAnsi="Georgia" w:cs="Tahoma"/>
          <w:bCs/>
        </w:rPr>
        <w:t xml:space="preserve"> "</w:t>
      </w:r>
      <w:proofErr w:type="spellStart"/>
      <w:r w:rsidRPr="00C20463">
        <w:rPr>
          <w:rFonts w:ascii="Georgia" w:hAnsi="Georgia" w:cs="Tahoma"/>
          <w:bCs/>
        </w:rPr>
        <w:t>Ача-пача</w:t>
      </w:r>
      <w:proofErr w:type="spellEnd"/>
      <w:r w:rsidRPr="00C20463">
        <w:rPr>
          <w:rFonts w:ascii="Georgia" w:hAnsi="Georgia" w:cs="Tahoma"/>
          <w:bCs/>
        </w:rPr>
        <w:t xml:space="preserve"> </w:t>
      </w:r>
      <w:proofErr w:type="spellStart"/>
      <w:r w:rsidRPr="00C20463">
        <w:rPr>
          <w:rFonts w:ascii="Georgia" w:hAnsi="Georgia" w:cs="Tahoma"/>
          <w:bCs/>
        </w:rPr>
        <w:t>калавесем</w:t>
      </w:r>
      <w:proofErr w:type="spellEnd"/>
      <w:r w:rsidRPr="00C20463">
        <w:rPr>
          <w:rFonts w:ascii="Georgia" w:hAnsi="Georgia" w:cs="Tahoma"/>
          <w:bCs/>
        </w:rPr>
        <w:t>" ("Детские рассказы"), посвященном 170-летию И.Я. Яковлева,</w:t>
      </w:r>
      <w:r w:rsidRPr="00C20463">
        <w:rPr>
          <w:rFonts w:ascii="TimesET" w:hAnsi="TimesET" w:cs="Tahoma"/>
        </w:rPr>
        <w:t xml:space="preserve"> </w:t>
      </w:r>
      <w:r w:rsidRPr="00C20463">
        <w:rPr>
          <w:rFonts w:ascii="Georgia" w:hAnsi="Georgia" w:cs="Tahoma"/>
          <w:bCs/>
        </w:rPr>
        <w:t>по форме согласно приложению к настоящему Положению;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- художественное произведение в электронном виде.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 xml:space="preserve">6.2. Конкурсные материалы принимаются  до 24 ноября 2018 года по электронному адресу: </w:t>
      </w:r>
      <w:hyperlink r:id="rId8" w:history="1">
        <w:r w:rsidRPr="00C20463">
          <w:rPr>
            <w:rFonts w:ascii="Georgia" w:hAnsi="Georgia" w:cs="Tahoma"/>
            <w:bCs/>
            <w:color w:val="333300"/>
            <w:u w:val="single"/>
          </w:rPr>
          <w:t>konkurs_chy18@mail.ru</w:t>
        </w:r>
      </w:hyperlink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 xml:space="preserve">6.3. По всем возникшим вопросам обращаться в оргкомитет </w:t>
      </w:r>
      <w:proofErr w:type="spellStart"/>
      <w:r w:rsidRPr="00C20463">
        <w:rPr>
          <w:rFonts w:ascii="Georgia" w:hAnsi="Georgia" w:cs="Tahoma"/>
          <w:bCs/>
        </w:rPr>
        <w:t>Конкурсапо</w:t>
      </w:r>
      <w:proofErr w:type="spellEnd"/>
      <w:r w:rsidRPr="00C20463">
        <w:rPr>
          <w:rFonts w:ascii="Georgia" w:hAnsi="Georgia" w:cs="Tahoma"/>
          <w:bCs/>
        </w:rPr>
        <w:t xml:space="preserve"> телефону: (8352) 58-48-49.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6.4. Конкурсная работа должна быть предоставлена не позднее </w:t>
      </w:r>
      <w:r w:rsidRPr="00C20463">
        <w:rPr>
          <w:rFonts w:ascii="Georgia" w:hAnsi="Georgia" w:cs="Tahoma"/>
          <w:b/>
          <w:bCs/>
        </w:rPr>
        <w:t>24 ноября 2018 года</w:t>
      </w:r>
      <w:r w:rsidRPr="00C20463">
        <w:rPr>
          <w:rFonts w:ascii="Georgia" w:hAnsi="Georgia" w:cs="Tahoma"/>
        </w:rPr>
        <w:t>;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6.5. Конкурсные материалы, представленные позже установленных сроков, указанных в п. 6.3. настоящего Положения, не рассматриваются.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6.6. Допускается представление соавторских работ; в этом случае в заявке необходимо указывать почтовый адрес и контактные телефоны всех соавторов произведения.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6.7. Присланные на Конкурс работы не рецензируются.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6.8. Авторские права на представленные работы должны принадлежать участникам конкурса с тем, чтобы их использование и распространение не нарушало российское и международное законодательство об авторском праве. Ответственность за соблюдение авторских прав лежит на участнике конкурса.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>V</w:t>
      </w:r>
      <w:r w:rsidRPr="00C20463">
        <w:rPr>
          <w:rFonts w:ascii="Georgia" w:hAnsi="Georgia" w:cs="Tahoma"/>
          <w:b/>
          <w:bCs/>
          <w:lang w:val="en-US"/>
        </w:rPr>
        <w:t>II</w:t>
      </w:r>
      <w:r w:rsidRPr="00C20463">
        <w:rPr>
          <w:rFonts w:ascii="Georgia" w:hAnsi="Georgia" w:cs="Tahoma"/>
          <w:b/>
          <w:bCs/>
        </w:rPr>
        <w:t>. Критерии оценки конкурсных работ</w:t>
      </w:r>
    </w:p>
    <w:p w:rsidR="00C20463" w:rsidRPr="00C20463" w:rsidRDefault="00C20463" w:rsidP="00C20463">
      <w:pPr>
        <w:jc w:val="both"/>
        <w:rPr>
          <w:rFonts w:ascii="TimesET" w:hAnsi="TimesET" w:cs="Tahoma"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7.1. Основные критерии оценки художественных произведений:</w:t>
      </w:r>
    </w:p>
    <w:p w:rsidR="00C20463" w:rsidRPr="00C20463" w:rsidRDefault="00C20463" w:rsidP="00C20463">
      <w:pPr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- соответствие тематике заявленной номинации;</w:t>
      </w:r>
    </w:p>
    <w:p w:rsidR="00C20463" w:rsidRPr="00C20463" w:rsidRDefault="00C20463" w:rsidP="00C20463">
      <w:pPr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- композиция и сложность технического исполнения;</w:t>
      </w:r>
    </w:p>
    <w:p w:rsidR="00C20463" w:rsidRPr="00C20463" w:rsidRDefault="00C20463" w:rsidP="00C20463">
      <w:pPr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- художественная выразительность;</w:t>
      </w:r>
    </w:p>
    <w:p w:rsidR="00C20463" w:rsidRPr="00C20463" w:rsidRDefault="00C20463" w:rsidP="00C20463">
      <w:pPr>
        <w:jc w:val="both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>- оригинальность образного решения.</w:t>
      </w:r>
    </w:p>
    <w:p w:rsidR="00C20463" w:rsidRPr="00C20463" w:rsidRDefault="00C20463" w:rsidP="00C20463">
      <w:pPr>
        <w:ind w:firstLine="709"/>
        <w:jc w:val="both"/>
        <w:rPr>
          <w:rFonts w:ascii="TimesET" w:hAnsi="TimesET" w:cs="Tahoma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  <w:lang w:val="en-US"/>
        </w:rPr>
        <w:t>VIII</w:t>
      </w:r>
      <w:r w:rsidRPr="00C20463">
        <w:rPr>
          <w:rFonts w:ascii="Georgia" w:hAnsi="Georgia" w:cs="Tahoma"/>
          <w:b/>
          <w:bCs/>
        </w:rPr>
        <w:t>. Подведение итогов и награждение</w:t>
      </w: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  <w:bCs/>
          <w:iCs/>
        </w:rPr>
        <w:t>8.1.</w:t>
      </w:r>
      <w:r w:rsidRPr="00C20463">
        <w:rPr>
          <w:rFonts w:ascii="Georgia" w:hAnsi="Georgia" w:cs="Tahoma"/>
          <w:b/>
          <w:bCs/>
          <w:i/>
          <w:iCs/>
        </w:rPr>
        <w:t xml:space="preserve"> Сертификат за участие</w:t>
      </w:r>
      <w:r w:rsidRPr="00C20463">
        <w:rPr>
          <w:rFonts w:ascii="Georgia" w:hAnsi="Georgia" w:cs="Tahoma"/>
        </w:rPr>
        <w:t xml:space="preserve"> в конкурсе будет отправлен в период с 11.12. 2018  по 15.12. 2018 года. 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8.2. Подведение итогов Конкурса осуществляется конкурсной комиссией и утверждается протоколом.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8.3. Информация о победителях будет размещена на сайте БПОУ «Чебоксарское художественное училище (техникум)» Минкультуры Чувашии (</w:t>
      </w:r>
      <w:hyperlink r:id="rId9" w:history="1">
        <w:r w:rsidRPr="00C20463">
          <w:rPr>
            <w:rFonts w:ascii="Georgia" w:hAnsi="Georgia" w:cs="Tahoma"/>
            <w:color w:val="333300"/>
            <w:u w:val="single"/>
          </w:rPr>
          <w:t>www.chebartschool.ru</w:t>
        </w:r>
      </w:hyperlink>
      <w:r w:rsidRPr="00C20463">
        <w:rPr>
          <w:rFonts w:ascii="Georgia" w:hAnsi="Georgia" w:cs="Tahoma"/>
        </w:rPr>
        <w:t>).</w:t>
      </w:r>
    </w:p>
    <w:p w:rsidR="00C20463" w:rsidRPr="00C20463" w:rsidRDefault="00C20463" w:rsidP="00C20463">
      <w:pPr>
        <w:ind w:firstLine="708"/>
        <w:jc w:val="both"/>
        <w:rPr>
          <w:rFonts w:ascii="Georgia" w:hAnsi="Georgia" w:cs="Tahoma"/>
        </w:rPr>
      </w:pPr>
      <w:r w:rsidRPr="00C20463">
        <w:rPr>
          <w:rFonts w:ascii="Georgia" w:hAnsi="Georgia" w:cs="Tahoma"/>
        </w:rPr>
        <w:t>8.4. Жюри выберет победителей (1-е место) и призёров (2-е и 3-е место) в каждой из номинаций и возрастной категории. Победители и призёры конкурса награждаются дипломами. Дипломы будут отправлены на адрес электронной почты, указанной в заявке после подведения итогов конкурса. Если творческой работой победителя конкурса руководил наставник (преподаватель), то ему будет выслана </w:t>
      </w:r>
      <w:r w:rsidRPr="00C20463">
        <w:rPr>
          <w:rFonts w:ascii="Georgia" w:hAnsi="Georgia" w:cs="Tahoma"/>
          <w:b/>
          <w:bCs/>
          <w:i/>
          <w:iCs/>
        </w:rPr>
        <w:t>благодарность за подготовку победителя</w:t>
      </w:r>
      <w:r w:rsidRPr="00C20463">
        <w:rPr>
          <w:rFonts w:ascii="Georgia" w:hAnsi="Georgia" w:cs="Tahoma"/>
        </w:rPr>
        <w:t>.</w:t>
      </w: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</w:rPr>
      </w:pPr>
    </w:p>
    <w:p w:rsidR="00C20463" w:rsidRPr="00C20463" w:rsidRDefault="00C20463" w:rsidP="00CE294B">
      <w:pPr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right"/>
        <w:rPr>
          <w:rFonts w:ascii="Georgia" w:hAnsi="Georgia" w:cs="Tahoma"/>
          <w:bCs/>
        </w:rPr>
      </w:pPr>
      <w:r w:rsidRPr="00C20463">
        <w:rPr>
          <w:rFonts w:ascii="Georgia" w:hAnsi="Georgia" w:cs="Tahoma"/>
        </w:rPr>
        <w:lastRenderedPageBreak/>
        <w:t xml:space="preserve">Приложение 1 к Положению </w:t>
      </w:r>
      <w:r w:rsidRPr="00C20463">
        <w:rPr>
          <w:rFonts w:ascii="Georgia" w:hAnsi="Georgia" w:cs="Tahoma"/>
        </w:rPr>
        <w:br/>
        <w:t xml:space="preserve">о </w:t>
      </w:r>
      <w:r w:rsidRPr="00C20463">
        <w:rPr>
          <w:rFonts w:ascii="Georgia" w:hAnsi="Georgia" w:cs="Tahoma"/>
          <w:bCs/>
        </w:rPr>
        <w:t xml:space="preserve">межрегиональном конкурсе детских рисунков </w:t>
      </w:r>
    </w:p>
    <w:p w:rsidR="00C20463" w:rsidRPr="00C20463" w:rsidRDefault="00C20463" w:rsidP="00C20463">
      <w:pPr>
        <w:ind w:firstLine="708"/>
        <w:jc w:val="right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 xml:space="preserve">по произведениям </w:t>
      </w:r>
      <w:proofErr w:type="spellStart"/>
      <w:r w:rsidRPr="00C20463">
        <w:rPr>
          <w:rFonts w:ascii="Georgia" w:hAnsi="Georgia" w:cs="Tahoma"/>
          <w:bCs/>
        </w:rPr>
        <w:t>И.Я.Яковлева</w:t>
      </w:r>
      <w:proofErr w:type="spellEnd"/>
      <w:r w:rsidRPr="00C20463">
        <w:rPr>
          <w:rFonts w:ascii="Georgia" w:hAnsi="Georgia" w:cs="Tahoma"/>
          <w:bCs/>
        </w:rPr>
        <w:t xml:space="preserve"> "</w:t>
      </w:r>
      <w:proofErr w:type="spellStart"/>
      <w:r w:rsidRPr="00C20463">
        <w:rPr>
          <w:rFonts w:ascii="Georgia" w:hAnsi="Georgia" w:cs="Tahoma"/>
          <w:bCs/>
        </w:rPr>
        <w:t>Ача-пача</w:t>
      </w:r>
      <w:proofErr w:type="spellEnd"/>
      <w:r w:rsidRPr="00C20463">
        <w:rPr>
          <w:rFonts w:ascii="Georgia" w:hAnsi="Georgia" w:cs="Tahoma"/>
          <w:bCs/>
        </w:rPr>
        <w:t xml:space="preserve"> </w:t>
      </w:r>
      <w:proofErr w:type="spellStart"/>
      <w:r w:rsidRPr="00C20463">
        <w:rPr>
          <w:rFonts w:ascii="Georgia" w:hAnsi="Georgia" w:cs="Tahoma"/>
          <w:bCs/>
        </w:rPr>
        <w:t>калавесем</w:t>
      </w:r>
      <w:proofErr w:type="spellEnd"/>
      <w:r w:rsidRPr="00C20463">
        <w:rPr>
          <w:rFonts w:ascii="Georgia" w:hAnsi="Georgia" w:cs="Tahoma"/>
          <w:bCs/>
        </w:rPr>
        <w:t xml:space="preserve">" </w:t>
      </w:r>
    </w:p>
    <w:p w:rsidR="00C20463" w:rsidRPr="00C20463" w:rsidRDefault="00C20463" w:rsidP="00C20463">
      <w:pPr>
        <w:ind w:firstLine="708"/>
        <w:jc w:val="right"/>
        <w:rPr>
          <w:rFonts w:ascii="Georgia" w:hAnsi="Georgia" w:cs="Tahoma"/>
          <w:bCs/>
        </w:rPr>
      </w:pPr>
      <w:r w:rsidRPr="00C20463">
        <w:rPr>
          <w:rFonts w:ascii="Georgia" w:hAnsi="Georgia" w:cs="Tahoma"/>
          <w:bCs/>
        </w:rPr>
        <w:t xml:space="preserve">("Детские рассказы"), </w:t>
      </w:r>
    </w:p>
    <w:p w:rsidR="00C20463" w:rsidRPr="00C20463" w:rsidRDefault="00C20463" w:rsidP="00C20463">
      <w:pPr>
        <w:ind w:firstLine="708"/>
        <w:jc w:val="right"/>
        <w:rPr>
          <w:rFonts w:ascii="Georgia" w:hAnsi="Georgia" w:cs="Tahoma"/>
          <w:bCs/>
        </w:rPr>
      </w:pPr>
      <w:proofErr w:type="gramStart"/>
      <w:r w:rsidRPr="00C20463">
        <w:rPr>
          <w:rFonts w:ascii="Georgia" w:hAnsi="Georgia" w:cs="Tahoma"/>
          <w:bCs/>
        </w:rPr>
        <w:t>посвященном</w:t>
      </w:r>
      <w:proofErr w:type="gramEnd"/>
      <w:r w:rsidRPr="00C20463">
        <w:rPr>
          <w:rFonts w:ascii="Georgia" w:hAnsi="Georgia" w:cs="Tahoma"/>
          <w:bCs/>
        </w:rPr>
        <w:t xml:space="preserve"> 170-летию И.Я. Яковлева </w:t>
      </w:r>
    </w:p>
    <w:p w:rsidR="00C20463" w:rsidRPr="00C20463" w:rsidRDefault="00C20463" w:rsidP="00C20463">
      <w:pPr>
        <w:rPr>
          <w:rFonts w:ascii="Georgia" w:hAnsi="Georgia" w:cs="Tahoma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>ЗАЯВКА</w:t>
      </w: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 xml:space="preserve">на участие в межрегиональном конкурсе детских рисунков по произведениям </w:t>
      </w:r>
      <w:proofErr w:type="spellStart"/>
      <w:r w:rsidRPr="00C20463">
        <w:rPr>
          <w:rFonts w:ascii="Georgia" w:hAnsi="Georgia" w:cs="Tahoma"/>
          <w:b/>
          <w:bCs/>
        </w:rPr>
        <w:t>И.Я.Яковлева</w:t>
      </w:r>
      <w:proofErr w:type="spellEnd"/>
      <w:r w:rsidRPr="00C20463">
        <w:rPr>
          <w:rFonts w:ascii="Georgia" w:hAnsi="Georgia" w:cs="Tahoma"/>
          <w:b/>
          <w:bCs/>
        </w:rPr>
        <w:t xml:space="preserve"> "</w:t>
      </w:r>
      <w:proofErr w:type="spellStart"/>
      <w:r w:rsidRPr="00C20463">
        <w:rPr>
          <w:rFonts w:ascii="Georgia" w:hAnsi="Georgia" w:cs="Tahoma"/>
          <w:b/>
          <w:bCs/>
        </w:rPr>
        <w:t>Ача-пача</w:t>
      </w:r>
      <w:proofErr w:type="spellEnd"/>
      <w:r w:rsidRPr="00C20463">
        <w:rPr>
          <w:rFonts w:ascii="Georgia" w:hAnsi="Georgia" w:cs="Tahoma"/>
          <w:b/>
          <w:bCs/>
        </w:rPr>
        <w:t xml:space="preserve"> </w:t>
      </w:r>
      <w:proofErr w:type="spellStart"/>
      <w:r w:rsidRPr="00C20463">
        <w:rPr>
          <w:rFonts w:ascii="Georgia" w:hAnsi="Georgia" w:cs="Tahoma"/>
          <w:b/>
          <w:bCs/>
        </w:rPr>
        <w:t>калавесем</w:t>
      </w:r>
      <w:proofErr w:type="spellEnd"/>
      <w:r w:rsidRPr="00C20463">
        <w:rPr>
          <w:rFonts w:ascii="Georgia" w:hAnsi="Georgia" w:cs="Tahoma"/>
          <w:b/>
          <w:bCs/>
        </w:rPr>
        <w:t>"</w:t>
      </w:r>
    </w:p>
    <w:p w:rsidR="00C20463" w:rsidRPr="00C20463" w:rsidRDefault="00C20463" w:rsidP="00C20463">
      <w:pPr>
        <w:ind w:firstLine="708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 xml:space="preserve">("Детские рассказы"), </w:t>
      </w:r>
      <w:proofErr w:type="gramStart"/>
      <w:r w:rsidRPr="00C20463">
        <w:rPr>
          <w:rFonts w:ascii="Georgia" w:hAnsi="Georgia" w:cs="Tahoma"/>
          <w:b/>
          <w:bCs/>
        </w:rPr>
        <w:t>посвященном</w:t>
      </w:r>
      <w:proofErr w:type="gramEnd"/>
      <w:r w:rsidRPr="00C20463">
        <w:rPr>
          <w:rFonts w:ascii="Georgia" w:hAnsi="Georgia" w:cs="Tahoma"/>
          <w:b/>
          <w:bCs/>
        </w:rPr>
        <w:t xml:space="preserve"> 170-летию И.Я. Яковлева</w:t>
      </w:r>
    </w:p>
    <w:p w:rsidR="00C20463" w:rsidRPr="00C20463" w:rsidRDefault="00C20463" w:rsidP="00C20463">
      <w:pPr>
        <w:rPr>
          <w:rFonts w:ascii="Georgia" w:hAnsi="Georgia" w:cs="Tahoma"/>
          <w:b/>
          <w:bCs/>
        </w:rPr>
      </w:pPr>
    </w:p>
    <w:tbl>
      <w:tblPr>
        <w:tblStyle w:val="21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4642"/>
      </w:tblGrid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</w:rPr>
            </w:pPr>
            <w:r w:rsidRPr="00C20463">
              <w:rPr>
                <w:rFonts w:ascii="Georgia" w:hAnsi="Georgia" w:cs="Tahoma"/>
                <w:bCs/>
              </w:rPr>
              <w:t>Фамилия, имя, отчество участника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Calibri" w:hAnsi="Calibri"/>
                <w:i/>
                <w:iCs/>
                <w:color w:val="5F5F5F"/>
                <w:sz w:val="22"/>
                <w:szCs w:val="22"/>
              </w:rPr>
            </w:pPr>
            <w:r w:rsidRPr="00C20463">
              <w:rPr>
                <w:rFonts w:ascii="Georgia" w:hAnsi="Georgia" w:cs="Tahoma"/>
                <w:bCs/>
              </w:rPr>
              <w:t>Возраст участника</w:t>
            </w:r>
            <w:r w:rsidRPr="00C20463">
              <w:rPr>
                <w:rFonts w:ascii="Calibri" w:hAnsi="Calibri"/>
                <w:i/>
                <w:iCs/>
                <w:color w:val="5F5F5F"/>
                <w:sz w:val="22"/>
                <w:szCs w:val="22"/>
              </w:rPr>
              <w:t xml:space="preserve"> 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i/>
                <w:iCs/>
                <w:sz w:val="20"/>
                <w:szCs w:val="20"/>
              </w:rPr>
            </w:pPr>
            <w:r w:rsidRPr="00C20463">
              <w:rPr>
                <w:rFonts w:ascii="Calibri" w:hAnsi="Calibri"/>
                <w:i/>
                <w:iCs/>
                <w:color w:val="5F5F5F"/>
                <w:sz w:val="20"/>
                <w:szCs w:val="20"/>
              </w:rPr>
              <w:t>(</w:t>
            </w:r>
            <w:r w:rsidRPr="00C20463">
              <w:rPr>
                <w:rFonts w:ascii="Georgia" w:hAnsi="Georgia" w:cs="Tahoma"/>
                <w:bCs/>
                <w:i/>
                <w:iCs/>
                <w:sz w:val="20"/>
                <w:szCs w:val="20"/>
              </w:rPr>
              <w:t>например – 10 лет)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i/>
                <w:iCs/>
                <w:color w:val="5F5F5F"/>
                <w:sz w:val="22"/>
                <w:szCs w:val="22"/>
                <w:lang w:eastAsia="ar-SA"/>
              </w:rPr>
            </w:pPr>
            <w:r w:rsidRPr="00C20463">
              <w:rPr>
                <w:rFonts w:ascii="Georgia" w:hAnsi="Georgia" w:cs="Tahoma"/>
                <w:bCs/>
              </w:rPr>
              <w:t>Номинация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u w:val="single"/>
              </w:rPr>
            </w:pPr>
            <w:r w:rsidRPr="00C20463">
              <w:rPr>
                <w:i/>
                <w:iCs/>
                <w:color w:val="5F5F5F"/>
                <w:sz w:val="22"/>
                <w:szCs w:val="22"/>
                <w:lang w:eastAsia="ar-SA"/>
              </w:rPr>
              <w:t>(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необходимо скопировать из Положения конкурса название номинации, в которой участвует </w:t>
            </w:r>
            <w:proofErr w:type="gram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работа</w:t>
            </w:r>
            <w:proofErr w:type="gramEnd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 и вставить, например – «Графика»).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Calibri" w:hAnsi="Calibri"/>
                <w:i/>
                <w:iCs/>
                <w:color w:val="5F5F5F"/>
                <w:sz w:val="22"/>
                <w:szCs w:val="22"/>
              </w:rPr>
            </w:pPr>
            <w:r w:rsidRPr="00C20463">
              <w:rPr>
                <w:rFonts w:ascii="Georgia" w:hAnsi="Georgia" w:cs="Tahoma"/>
                <w:bCs/>
              </w:rPr>
              <w:t>Название работы</w:t>
            </w:r>
            <w:r w:rsidRPr="00C20463">
              <w:rPr>
                <w:rFonts w:ascii="Calibri" w:hAnsi="Calibri"/>
                <w:i/>
                <w:iCs/>
                <w:color w:val="5F5F5F"/>
                <w:sz w:val="22"/>
                <w:szCs w:val="22"/>
              </w:rPr>
              <w:t xml:space="preserve"> 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Calibri" w:hAnsi="Calibri"/>
                <w:i/>
                <w:iCs/>
                <w:color w:val="5F5F5F"/>
                <w:sz w:val="22"/>
                <w:szCs w:val="22"/>
              </w:rPr>
            </w:pPr>
            <w:r w:rsidRPr="00C20463">
              <w:rPr>
                <w:rFonts w:ascii="Calibri" w:hAnsi="Calibri"/>
                <w:i/>
                <w:iCs/>
                <w:color w:val="5F5F5F"/>
                <w:sz w:val="22"/>
                <w:szCs w:val="22"/>
              </w:rPr>
              <w:t>(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необходимо указать название работы, например, «Весенняя капель»)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</w:rPr>
            </w:pPr>
            <w:r w:rsidRPr="00C20463">
              <w:rPr>
                <w:rFonts w:ascii="Georgia" w:hAnsi="Georgia" w:cs="Tahoma"/>
                <w:bCs/>
              </w:rPr>
              <w:t xml:space="preserve">Название произведения 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sz w:val="18"/>
                <w:szCs w:val="18"/>
              </w:rPr>
            </w:pP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(необходимо указать название произведения, по которому работал конкурсант)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i/>
                <w:iCs/>
                <w:color w:val="5F5F5F"/>
                <w:sz w:val="22"/>
                <w:szCs w:val="22"/>
                <w:lang w:eastAsia="ar-SA"/>
              </w:rPr>
            </w:pPr>
            <w:r w:rsidRPr="00C20463">
              <w:rPr>
                <w:rFonts w:ascii="Georgia" w:hAnsi="Georgia" w:cs="Tahoma"/>
                <w:bCs/>
              </w:rPr>
              <w:t>Фамилия, имя, отчество руководителя работы</w:t>
            </w:r>
            <w:r w:rsidRPr="00C20463">
              <w:rPr>
                <w:i/>
                <w:iCs/>
                <w:color w:val="5F5F5F"/>
                <w:sz w:val="22"/>
                <w:szCs w:val="22"/>
                <w:lang w:eastAsia="ar-SA"/>
              </w:rPr>
              <w:t xml:space="preserve"> 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sz w:val="20"/>
                <w:szCs w:val="20"/>
              </w:rPr>
            </w:pPr>
            <w:proofErr w:type="gramStart"/>
            <w:r w:rsidRPr="00C20463">
              <w:rPr>
                <w:i/>
                <w:iCs/>
                <w:color w:val="5F5F5F"/>
                <w:sz w:val="20"/>
                <w:szCs w:val="20"/>
                <w:lang w:eastAsia="ar-SA"/>
              </w:rPr>
              <w:t>(</w:t>
            </w:r>
            <w:r w:rsidRPr="00C20463">
              <w:rPr>
                <w:rFonts w:ascii="Georgia" w:hAnsi="Georgia" w:cs="Tahoma"/>
                <w:bCs/>
                <w:i/>
                <w:iCs/>
                <w:sz w:val="20"/>
                <w:szCs w:val="20"/>
              </w:rPr>
              <w:t>например – Петрова Ирина Васильевна, учитель начальных классов, либо оставить пустым, если нет руководителя работы.</w:t>
            </w:r>
            <w:proofErr w:type="gramEnd"/>
            <w:r w:rsidRPr="00C20463">
              <w:rPr>
                <w:rFonts w:ascii="Georgia" w:hAnsi="Georgia" w:cs="Tahoma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20463">
              <w:rPr>
                <w:rFonts w:ascii="Georgia" w:hAnsi="Georgia" w:cs="Tahoma"/>
                <w:bCs/>
                <w:i/>
                <w:iCs/>
                <w:sz w:val="20"/>
                <w:szCs w:val="20"/>
                <w:u w:val="single"/>
              </w:rPr>
              <w:t>Также важно учитывать, что у одного участника не может быть больше двух руководителей</w:t>
            </w:r>
            <w:r w:rsidRPr="00C20463">
              <w:rPr>
                <w:rFonts w:ascii="Georgia" w:hAnsi="Georgia" w:cs="Tahoma"/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</w:rPr>
            </w:pPr>
            <w:r w:rsidRPr="00C20463">
              <w:rPr>
                <w:rFonts w:ascii="Georgia" w:hAnsi="Georgia" w:cs="Tahoma"/>
                <w:bCs/>
              </w:rPr>
              <w:t>Адрес электронной почты педагога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sz w:val="18"/>
                <w:szCs w:val="18"/>
              </w:rPr>
            </w:pPr>
            <w:r w:rsidRPr="00C20463">
              <w:rPr>
                <w:rFonts w:ascii="Calibri" w:hAnsi="Calibri"/>
                <w:i/>
                <w:iCs/>
                <w:color w:val="5F5F5F"/>
                <w:sz w:val="18"/>
                <w:szCs w:val="18"/>
              </w:rPr>
              <w:t xml:space="preserve"> </w:t>
            </w:r>
            <w:proofErr w:type="gramStart"/>
            <w:r w:rsidRPr="00C20463">
              <w:rPr>
                <w:rFonts w:ascii="Calibri" w:hAnsi="Calibri"/>
                <w:i/>
                <w:iCs/>
                <w:color w:val="5F5F5F"/>
                <w:sz w:val="18"/>
                <w:szCs w:val="18"/>
              </w:rPr>
              <w:t>(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Внимательно заполняйте!</w:t>
            </w:r>
            <w:proofErr w:type="gramEnd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Если неправильно укажите свой электронный адрес, диплом вам просто не дойдет).</w:t>
            </w:r>
            <w:proofErr w:type="gramEnd"/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</w:rPr>
            </w:pPr>
            <w:r w:rsidRPr="00C20463">
              <w:rPr>
                <w:rFonts w:ascii="Georgia" w:hAnsi="Georgia" w:cs="Tahoma"/>
                <w:bCs/>
              </w:rPr>
              <w:t xml:space="preserve">Наименование образовательного учреждения 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i/>
                <w:sz w:val="18"/>
                <w:szCs w:val="18"/>
              </w:rPr>
            </w:pPr>
            <w:proofErr w:type="gram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(необходимо указать соответствующие сокращения и написать в следующей форме:</w:t>
            </w:r>
            <w:proofErr w:type="gramEnd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 МБОУ «Средняя общеобразовательная школа № 9» г. Москвы. ИЛИ: МДОУ «Детский сад №3» п. Антоновка. ИЛИ: </w:t>
            </w:r>
            <w:proofErr w:type="gram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МКОУ ДОД «Детская школа искусств» с. </w:t>
            </w:r>
            <w:proofErr w:type="spell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Касимово</w:t>
            </w:r>
            <w:proofErr w:type="spellEnd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).</w:t>
            </w:r>
            <w:proofErr w:type="gramEnd"/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i/>
                <w:iCs/>
                <w:color w:val="5F5F5F"/>
                <w:sz w:val="22"/>
                <w:szCs w:val="22"/>
                <w:lang w:eastAsia="ar-SA"/>
              </w:rPr>
            </w:pPr>
            <w:r w:rsidRPr="00C20463">
              <w:rPr>
                <w:rFonts w:ascii="Georgia" w:hAnsi="Georgia" w:cs="Tahoma"/>
                <w:bCs/>
              </w:rPr>
              <w:t>Регион</w:t>
            </w:r>
            <w:r w:rsidRPr="00C20463">
              <w:rPr>
                <w:i/>
                <w:iCs/>
                <w:color w:val="5F5F5F"/>
                <w:sz w:val="22"/>
                <w:szCs w:val="22"/>
                <w:lang w:eastAsia="ar-SA"/>
              </w:rPr>
              <w:t xml:space="preserve"> 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sz w:val="18"/>
                <w:szCs w:val="18"/>
              </w:rPr>
            </w:pPr>
            <w:proofErr w:type="gramStart"/>
            <w:r w:rsidRPr="00C20463">
              <w:rPr>
                <w:i/>
                <w:iCs/>
                <w:color w:val="5F5F5F"/>
                <w:sz w:val="18"/>
                <w:szCs w:val="18"/>
                <w:lang w:eastAsia="ar-SA"/>
              </w:rPr>
              <w:t>(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необходимо указать субъект РФ, в котором проживает участник, например:</w:t>
            </w:r>
            <w:proofErr w:type="gramEnd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Курская обл., Приморский край, Республика Татарстан и т.д.).</w:t>
            </w:r>
            <w:proofErr w:type="gramEnd"/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i/>
                <w:iCs/>
                <w:color w:val="5F5F5F"/>
                <w:sz w:val="22"/>
                <w:szCs w:val="22"/>
                <w:lang w:eastAsia="ar-SA"/>
              </w:rPr>
            </w:pPr>
            <w:r w:rsidRPr="00C20463">
              <w:rPr>
                <w:rFonts w:ascii="Georgia" w:hAnsi="Georgia" w:cs="Tahoma"/>
                <w:bCs/>
              </w:rPr>
              <w:t>Электронный адрес образовательного учреждения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sz w:val="18"/>
                <w:szCs w:val="18"/>
              </w:rPr>
            </w:pPr>
            <w:r w:rsidRPr="00C20463">
              <w:rPr>
                <w:i/>
                <w:iCs/>
                <w:color w:val="5F5F5F"/>
                <w:sz w:val="18"/>
                <w:szCs w:val="18"/>
                <w:lang w:eastAsia="ar-SA"/>
              </w:rPr>
              <w:t>(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указать именно адрес 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u w:val="single"/>
              </w:rPr>
              <w:t>электронной почты, а не сайт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 учреждения – например – </w:t>
            </w:r>
            <w:proofErr w:type="spell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lang w:val="en-US"/>
              </w:rPr>
              <w:t>sosh</w:t>
            </w:r>
            <w:proofErr w:type="spellEnd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20@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lang w:val="en-US"/>
              </w:rPr>
              <w:t>mail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.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, если не знаете, оставьте пустым).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</w:rPr>
            </w:pPr>
            <w:r w:rsidRPr="00C20463">
              <w:rPr>
                <w:rFonts w:ascii="Georgia" w:hAnsi="Georgia" w:cs="Tahoma"/>
                <w:bCs/>
              </w:rPr>
              <w:t>Телефон для быстрой связи</w:t>
            </w:r>
            <w:r w:rsidRPr="00C20463">
              <w:rPr>
                <w:i/>
                <w:iCs/>
                <w:color w:val="5F5F5F"/>
                <w:sz w:val="22"/>
                <w:szCs w:val="22"/>
                <w:lang w:eastAsia="ar-SA"/>
              </w:rPr>
              <w:t xml:space="preserve"> 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(необходимо</w:t>
            </w:r>
            <w:r w:rsidRPr="00C20463">
              <w:rPr>
                <w:rFonts w:ascii="Georgia" w:hAnsi="Georgia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указать номер вашего телефона для связи с вами в случае, если у организаторов конкурса возникнут вопросы по заявке)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</w:rPr>
            </w:pPr>
            <w:r w:rsidRPr="00C20463">
              <w:rPr>
                <w:rFonts w:ascii="Georgia" w:hAnsi="Georgia" w:cs="Tahoma"/>
                <w:bCs/>
                <w:iCs/>
              </w:rPr>
              <w:t>Домашний  почтовый адрес и ФИО педагога, которому будут высланы все дипломы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iCs/>
              </w:rPr>
            </w:pPr>
            <w:r w:rsidRPr="00C20463">
              <w:rPr>
                <w:rFonts w:ascii="Georgia" w:hAnsi="Georgia" w:cs="Tahoma"/>
                <w:bCs/>
                <w:iCs/>
              </w:rPr>
              <w:t>Количество дипломов для участник</w:t>
            </w:r>
            <w:proofErr w:type="gramStart"/>
            <w:r w:rsidRPr="00C20463">
              <w:rPr>
                <w:rFonts w:ascii="Georgia" w:hAnsi="Georgia" w:cs="Tahoma"/>
                <w:bCs/>
                <w:iCs/>
              </w:rPr>
              <w:t>а(</w:t>
            </w:r>
            <w:proofErr w:type="spellStart"/>
            <w:proofErr w:type="gramEnd"/>
            <w:r w:rsidRPr="00C20463">
              <w:rPr>
                <w:rFonts w:ascii="Georgia" w:hAnsi="Georgia" w:cs="Tahoma"/>
                <w:bCs/>
                <w:iCs/>
              </w:rPr>
              <w:t>ов</w:t>
            </w:r>
            <w:proofErr w:type="spellEnd"/>
            <w:r w:rsidRPr="00C20463">
              <w:rPr>
                <w:rFonts w:ascii="Georgia" w:hAnsi="Georgia" w:cs="Tahoma"/>
                <w:bCs/>
                <w:iCs/>
              </w:rPr>
              <w:t>):</w:t>
            </w:r>
            <w:r w:rsidRPr="00C20463">
              <w:rPr>
                <w:i/>
                <w:iCs/>
                <w:color w:val="5F5F5F"/>
                <w:sz w:val="22"/>
                <w:szCs w:val="22"/>
                <w:lang w:eastAsia="ar-SA"/>
              </w:rPr>
              <w:t xml:space="preserve"> 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(вписываем цифрами, например, если у вас 10 участников – 10)</w:t>
            </w: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  <w:tr w:rsidR="00C20463" w:rsidRPr="00C20463" w:rsidTr="00150A93">
        <w:tc>
          <w:tcPr>
            <w:tcW w:w="5529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iCs/>
                <w:sz w:val="18"/>
                <w:szCs w:val="18"/>
              </w:rPr>
            </w:pPr>
            <w:r w:rsidRPr="00C20463">
              <w:rPr>
                <w:rFonts w:ascii="Georgia" w:hAnsi="Georgia" w:cs="Tahoma"/>
                <w:bCs/>
                <w:iCs/>
              </w:rPr>
              <w:t>Количество дипломов для руководителей</w:t>
            </w:r>
            <w:r w:rsidRPr="00C20463">
              <w:rPr>
                <w:i/>
                <w:iCs/>
                <w:color w:val="5F5F5F"/>
                <w:sz w:val="22"/>
                <w:szCs w:val="22"/>
                <w:lang w:eastAsia="ar-SA"/>
              </w:rPr>
              <w:t xml:space="preserve"> 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(вписываем цифрами, например, если у вас 2 руководителя  – 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u w:val="single"/>
              </w:rPr>
              <w:t>2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 xml:space="preserve"> за Петрову 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u w:val="single"/>
              </w:rPr>
              <w:t xml:space="preserve">Елену Ивановну и </w:t>
            </w:r>
            <w:proofErr w:type="spellStart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u w:val="single"/>
              </w:rPr>
              <w:t>Носкову</w:t>
            </w:r>
            <w:proofErr w:type="spellEnd"/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  <w:u w:val="single"/>
              </w:rPr>
              <w:t xml:space="preserve"> Наталью Павловну</w:t>
            </w:r>
            <w:r w:rsidRPr="00C20463">
              <w:rPr>
                <w:rFonts w:ascii="Georgia" w:hAnsi="Georgia" w:cs="Tahoma"/>
                <w:bCs/>
                <w:i/>
                <w:iCs/>
                <w:sz w:val="18"/>
                <w:szCs w:val="18"/>
              </w:rPr>
              <w:t>)</w:t>
            </w:r>
          </w:p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Cs/>
                <w:iCs/>
              </w:rPr>
            </w:pPr>
          </w:p>
        </w:tc>
        <w:tc>
          <w:tcPr>
            <w:tcW w:w="4642" w:type="dxa"/>
          </w:tcPr>
          <w:p w:rsidR="00C20463" w:rsidRPr="00C20463" w:rsidRDefault="00C20463" w:rsidP="00C20463">
            <w:pPr>
              <w:spacing w:line="240" w:lineRule="auto"/>
              <w:jc w:val="center"/>
              <w:rPr>
                <w:rFonts w:ascii="Georgia" w:hAnsi="Georgia" w:cs="Tahoma"/>
                <w:b/>
                <w:bCs/>
              </w:rPr>
            </w:pPr>
          </w:p>
        </w:tc>
      </w:tr>
    </w:tbl>
    <w:p w:rsidR="00C20463" w:rsidRPr="00C20463" w:rsidRDefault="00C20463" w:rsidP="00C20463">
      <w:pPr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lastRenderedPageBreak/>
        <w:t>УТВЕРЖДЕН</w:t>
      </w: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t>приказом директора БПОУ «Чебоксарское художественное училище (техникум)» Минкультуры Чувашии</w:t>
      </w: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t>от ___________ № ____________</w:t>
      </w: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t>(приложение № 2)</w:t>
      </w:r>
    </w:p>
    <w:p w:rsidR="00C20463" w:rsidRPr="00C20463" w:rsidRDefault="00C20463" w:rsidP="00C20463">
      <w:pPr>
        <w:jc w:val="right"/>
        <w:rPr>
          <w:rFonts w:ascii="TimesET" w:hAnsi="TimesET"/>
          <w:b/>
          <w:bCs/>
        </w:rPr>
      </w:pPr>
    </w:p>
    <w:p w:rsidR="00C20463" w:rsidRPr="00CE294B" w:rsidRDefault="00C20463" w:rsidP="00C20463">
      <w:pPr>
        <w:jc w:val="center"/>
        <w:rPr>
          <w:rFonts w:ascii="TimesET" w:hAnsi="TimesET"/>
          <w:b/>
          <w:bCs/>
        </w:rPr>
      </w:pPr>
    </w:p>
    <w:p w:rsidR="00C20463" w:rsidRPr="00CE294B" w:rsidRDefault="00C20463" w:rsidP="00C20463">
      <w:pPr>
        <w:jc w:val="center"/>
        <w:rPr>
          <w:rFonts w:ascii="TimesET" w:hAnsi="TimesET"/>
          <w:b/>
          <w:bCs/>
        </w:rPr>
      </w:pPr>
      <w:r w:rsidRPr="00CE294B">
        <w:rPr>
          <w:rFonts w:ascii="TimesET" w:hAnsi="TimesET"/>
          <w:b/>
          <w:bCs/>
        </w:rPr>
        <w:t>СОСТАВ</w:t>
      </w:r>
    </w:p>
    <w:p w:rsidR="00C20463" w:rsidRPr="00C20463" w:rsidRDefault="00C20463" w:rsidP="00C20463">
      <w:pPr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 xml:space="preserve">организационного комитета </w:t>
      </w:r>
    </w:p>
    <w:p w:rsidR="00C20463" w:rsidRPr="00C20463" w:rsidRDefault="00C20463" w:rsidP="00C20463">
      <w:pPr>
        <w:widowControl w:val="0"/>
        <w:adjustRightInd w:val="0"/>
        <w:jc w:val="center"/>
        <w:textAlignment w:val="baseline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 xml:space="preserve">на участие в межрегиональном конкурсе детских рисунков по произведениям </w:t>
      </w:r>
      <w:proofErr w:type="spellStart"/>
      <w:r w:rsidRPr="00C20463">
        <w:rPr>
          <w:rFonts w:ascii="Georgia" w:hAnsi="Georgia" w:cs="Tahoma"/>
          <w:b/>
          <w:bCs/>
        </w:rPr>
        <w:t>И.Я.Яковлева</w:t>
      </w:r>
      <w:proofErr w:type="spellEnd"/>
      <w:r w:rsidRPr="00C20463">
        <w:rPr>
          <w:rFonts w:ascii="Georgia" w:hAnsi="Georgia" w:cs="Tahoma"/>
          <w:b/>
          <w:bCs/>
        </w:rPr>
        <w:t xml:space="preserve"> "</w:t>
      </w:r>
      <w:proofErr w:type="spellStart"/>
      <w:r w:rsidRPr="00C20463">
        <w:rPr>
          <w:rFonts w:ascii="Georgia" w:hAnsi="Georgia" w:cs="Tahoma"/>
          <w:b/>
          <w:bCs/>
        </w:rPr>
        <w:t>Ача-пача</w:t>
      </w:r>
      <w:proofErr w:type="spellEnd"/>
      <w:r w:rsidRPr="00C20463">
        <w:rPr>
          <w:rFonts w:ascii="Georgia" w:hAnsi="Georgia" w:cs="Tahoma"/>
          <w:b/>
          <w:bCs/>
        </w:rPr>
        <w:t xml:space="preserve"> </w:t>
      </w:r>
      <w:proofErr w:type="spellStart"/>
      <w:r w:rsidRPr="00C20463">
        <w:rPr>
          <w:rFonts w:ascii="Georgia" w:hAnsi="Georgia" w:cs="Tahoma"/>
          <w:b/>
          <w:bCs/>
        </w:rPr>
        <w:t>калавесем</w:t>
      </w:r>
      <w:proofErr w:type="spellEnd"/>
      <w:r w:rsidRPr="00C20463">
        <w:rPr>
          <w:rFonts w:ascii="Georgia" w:hAnsi="Georgia" w:cs="Tahoma"/>
          <w:b/>
          <w:bCs/>
        </w:rPr>
        <w:t>"</w:t>
      </w:r>
    </w:p>
    <w:p w:rsidR="00C20463" w:rsidRPr="00C20463" w:rsidRDefault="00C20463" w:rsidP="00C20463">
      <w:pPr>
        <w:widowControl w:val="0"/>
        <w:adjustRightInd w:val="0"/>
        <w:jc w:val="center"/>
        <w:textAlignment w:val="baseline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 xml:space="preserve">("Детские рассказы"), </w:t>
      </w:r>
      <w:proofErr w:type="gramStart"/>
      <w:r w:rsidRPr="00C20463">
        <w:rPr>
          <w:rFonts w:ascii="Georgia" w:hAnsi="Georgia" w:cs="Tahoma"/>
          <w:b/>
          <w:bCs/>
        </w:rPr>
        <w:t>посвященном</w:t>
      </w:r>
      <w:proofErr w:type="gramEnd"/>
      <w:r w:rsidRPr="00C20463">
        <w:rPr>
          <w:rFonts w:ascii="Georgia" w:hAnsi="Georgia" w:cs="Tahoma"/>
          <w:b/>
          <w:bCs/>
        </w:rPr>
        <w:t xml:space="preserve"> 170-летию И.Я. Яковлева</w:t>
      </w:r>
    </w:p>
    <w:p w:rsidR="00C20463" w:rsidRPr="00C20463" w:rsidRDefault="00C20463" w:rsidP="00C20463">
      <w:pPr>
        <w:widowControl w:val="0"/>
        <w:adjustRightInd w:val="0"/>
        <w:jc w:val="center"/>
        <w:textAlignment w:val="baseline"/>
        <w:rPr>
          <w:rFonts w:ascii="TimesET" w:hAnsi="TimesET"/>
        </w:rPr>
      </w:pPr>
    </w:p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2802"/>
        <w:gridCol w:w="327"/>
        <w:gridCol w:w="6669"/>
      </w:tblGrid>
      <w:tr w:rsidR="00C20463" w:rsidRPr="00C20463" w:rsidTr="00CE294B">
        <w:tc>
          <w:tcPr>
            <w:tcW w:w="2802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Гордеева Н.Ю.</w:t>
            </w:r>
          </w:p>
        </w:tc>
        <w:tc>
          <w:tcPr>
            <w:tcW w:w="327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C20463" w:rsidRPr="00C20463" w:rsidRDefault="00CE294B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hyperlink r:id="rId10" w:tooltip="Методист - Гордеева Надежда Юрьевна" w:history="1">
              <w:r w:rsidR="00C20463" w:rsidRPr="00C20463">
                <w:rPr>
                  <w:rFonts w:ascii="TimesET" w:hAnsi="TimesET"/>
                  <w:bCs/>
                </w:rPr>
                <w:t>Методист</w:t>
              </w:r>
            </w:hyperlink>
            <w:r w:rsidR="00C20463" w:rsidRPr="00C20463">
              <w:rPr>
                <w:rFonts w:ascii="TimesET" w:hAnsi="TimesET"/>
              </w:rPr>
              <w:t xml:space="preserve"> </w:t>
            </w:r>
            <w:bookmarkStart w:id="0" w:name="_GoBack"/>
            <w:bookmarkEnd w:id="0"/>
            <w:r w:rsidR="00C20463" w:rsidRPr="00C20463">
              <w:rPr>
                <w:rFonts w:ascii="TimesET" w:hAnsi="TimesET"/>
              </w:rPr>
              <w:t xml:space="preserve"> </w:t>
            </w:r>
            <w:r w:rsidR="00C20463" w:rsidRPr="00C20463">
              <w:rPr>
                <w:rFonts w:ascii="TimesET" w:hAnsi="TimesET"/>
                <w:bCs/>
              </w:rPr>
              <w:t xml:space="preserve">отдела сопровождения общего образования, воспитательной работы и дополнительного образования АУ "Центр мониторинга и развития образования" города Чебоксары, </w:t>
            </w:r>
            <w:r w:rsidR="00C20463" w:rsidRPr="00C20463">
              <w:rPr>
                <w:rFonts w:ascii="TimesET" w:hAnsi="TimesET"/>
              </w:rPr>
              <w:t>председатель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802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Ануфриев В.Н.</w:t>
            </w:r>
          </w:p>
        </w:tc>
        <w:tc>
          <w:tcPr>
            <w:tcW w:w="327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директор БПОУ «Чебоксарское художественное училище (техникум)» Минкультуры Чувашии, заместитель председателя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802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Иванова М.Н.</w:t>
            </w:r>
          </w:p>
        </w:tc>
        <w:tc>
          <w:tcPr>
            <w:tcW w:w="327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заместитель директора по научно-методической работе БПОУ «Чебоксарское художественное училище (техникум)» Минкультуры Чувашии, секретарь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802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Бритвин В.Г.</w:t>
            </w:r>
          </w:p>
        </w:tc>
        <w:tc>
          <w:tcPr>
            <w:tcW w:w="327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proofErr w:type="gramStart"/>
            <w:r w:rsidRPr="00C20463">
              <w:rPr>
                <w:rFonts w:ascii="TimesET" w:hAnsi="TimesET"/>
              </w:rPr>
              <w:t xml:space="preserve">преподаватель, председатель предметной (цикловой) комиссии по специальности «Живопись» БПОУ «Чебоксарское художественное училище (техникум)» Минкультуры Чувашии </w:t>
            </w:r>
            <w:proofErr w:type="gramEnd"/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802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Голованева О.И.</w:t>
            </w:r>
          </w:p>
        </w:tc>
        <w:tc>
          <w:tcPr>
            <w:tcW w:w="327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 xml:space="preserve">преподаватель, председатель предметной (цикловой) комиссии по специальности «Театрально-декорационное искусство» БПОУ «Чебоксарское художественное училище (техникум)» Минкультуры Чувашии 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802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Загретдинов В.В.</w:t>
            </w:r>
          </w:p>
        </w:tc>
        <w:tc>
          <w:tcPr>
            <w:tcW w:w="327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proofErr w:type="gramStart"/>
            <w:r w:rsidRPr="00C20463">
              <w:rPr>
                <w:rFonts w:ascii="TimesET" w:hAnsi="TimesET"/>
              </w:rPr>
              <w:t>преподаватель, председатель предметной (цикловой) комиссии по специальности «Дизайн» БПОУ «Чебоксарское художественное училище (техникум)» Минкультуры Чувашии</w:t>
            </w:r>
            <w:proofErr w:type="gramEnd"/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802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Садовникова О.А.</w:t>
            </w:r>
          </w:p>
        </w:tc>
        <w:tc>
          <w:tcPr>
            <w:tcW w:w="327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 xml:space="preserve">преподаватель, председатель предметной (цикловой) комиссии по специальности «Декоративно-прикладное искусство и народные промыслы»  БПОУ «Чебоксарское художественное училище (техникум)» Минкультуры Чувашии </w:t>
            </w:r>
          </w:p>
        </w:tc>
      </w:tr>
    </w:tbl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lastRenderedPageBreak/>
        <w:t>УТВЕРЖДЕН</w:t>
      </w: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t>приказом директора БПОУ «Чебоксарское художественное училище (техникум)» Минкультуры Чувашии</w:t>
      </w: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t>от ___________ № ____________</w:t>
      </w: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</w:p>
    <w:p w:rsidR="00C20463" w:rsidRPr="00C20463" w:rsidRDefault="00C20463" w:rsidP="00C20463">
      <w:pPr>
        <w:ind w:left="5220"/>
        <w:jc w:val="center"/>
        <w:rPr>
          <w:rFonts w:ascii="TimesET" w:hAnsi="TimesET"/>
          <w:color w:val="000000"/>
        </w:rPr>
      </w:pPr>
      <w:r w:rsidRPr="00C20463">
        <w:rPr>
          <w:rFonts w:ascii="TimesET" w:hAnsi="TimesET"/>
          <w:color w:val="000000"/>
        </w:rPr>
        <w:t>(приложение № 2)</w:t>
      </w:r>
    </w:p>
    <w:p w:rsidR="00C20463" w:rsidRPr="00C20463" w:rsidRDefault="00C20463" w:rsidP="00C20463">
      <w:pPr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>СОСТАВ</w:t>
      </w: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  <w:proofErr w:type="gramStart"/>
      <w:r w:rsidRPr="00C20463">
        <w:rPr>
          <w:rFonts w:ascii="Georgia" w:hAnsi="Georgia" w:cs="Tahoma"/>
          <w:b/>
          <w:bCs/>
        </w:rPr>
        <w:t>конкурсной</w:t>
      </w:r>
      <w:proofErr w:type="gramEnd"/>
      <w:r w:rsidRPr="00C20463">
        <w:rPr>
          <w:rFonts w:ascii="Georgia" w:hAnsi="Georgia" w:cs="Tahoma"/>
          <w:b/>
          <w:bCs/>
        </w:rPr>
        <w:t xml:space="preserve"> комиссии по подведению итогов межрегионального конкурса детских рисунков  по произведениям </w:t>
      </w:r>
      <w:proofErr w:type="spellStart"/>
      <w:r w:rsidRPr="00C20463">
        <w:rPr>
          <w:rFonts w:ascii="Georgia" w:hAnsi="Georgia" w:cs="Tahoma"/>
          <w:b/>
          <w:bCs/>
        </w:rPr>
        <w:t>И.Я.Яковлева</w:t>
      </w:r>
      <w:proofErr w:type="spellEnd"/>
      <w:r w:rsidRPr="00C20463">
        <w:rPr>
          <w:rFonts w:ascii="Georgia" w:hAnsi="Georgia" w:cs="Tahoma"/>
          <w:b/>
          <w:bCs/>
        </w:rPr>
        <w:t xml:space="preserve"> "</w:t>
      </w:r>
      <w:proofErr w:type="spellStart"/>
      <w:r w:rsidRPr="00C20463">
        <w:rPr>
          <w:rFonts w:ascii="Georgia" w:hAnsi="Georgia" w:cs="Tahoma"/>
          <w:b/>
          <w:bCs/>
        </w:rPr>
        <w:t>Ача-пача</w:t>
      </w:r>
      <w:proofErr w:type="spellEnd"/>
      <w:r w:rsidRPr="00C20463">
        <w:rPr>
          <w:rFonts w:ascii="Georgia" w:hAnsi="Georgia" w:cs="Tahoma"/>
          <w:b/>
          <w:bCs/>
        </w:rPr>
        <w:t xml:space="preserve"> </w:t>
      </w:r>
      <w:proofErr w:type="spellStart"/>
      <w:r w:rsidRPr="00C20463">
        <w:rPr>
          <w:rFonts w:ascii="Georgia" w:hAnsi="Georgia" w:cs="Tahoma"/>
          <w:b/>
          <w:bCs/>
        </w:rPr>
        <w:t>калавесем</w:t>
      </w:r>
      <w:proofErr w:type="spellEnd"/>
      <w:r w:rsidRPr="00C20463">
        <w:rPr>
          <w:rFonts w:ascii="Georgia" w:hAnsi="Georgia" w:cs="Tahoma"/>
          <w:b/>
          <w:bCs/>
        </w:rPr>
        <w:t xml:space="preserve">"  ("Детские рассказы"), посвященном 170-летию </w:t>
      </w: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  <w:b/>
          <w:bCs/>
        </w:rPr>
      </w:pPr>
      <w:r w:rsidRPr="00C20463">
        <w:rPr>
          <w:rFonts w:ascii="Georgia" w:hAnsi="Georgia" w:cs="Tahoma"/>
          <w:b/>
          <w:bCs/>
        </w:rPr>
        <w:t xml:space="preserve">И.Я. Яковлева </w:t>
      </w:r>
    </w:p>
    <w:p w:rsidR="00C20463" w:rsidRPr="00C20463" w:rsidRDefault="00C20463" w:rsidP="00C20463">
      <w:pPr>
        <w:ind w:firstLine="708"/>
        <w:rPr>
          <w:rFonts w:ascii="Georgia" w:hAnsi="Georgia" w:cs="Tahoma"/>
          <w:b/>
          <w:bCs/>
        </w:rPr>
      </w:pPr>
    </w:p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6990"/>
      </w:tblGrid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Ануфриев В.Н.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директор БПОУ «Чебоксарское художественное училище (техникум)» Минкультуры Чувашии, председатель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Бритвин В.Г.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преподаватель БПОУ «Чебоксарское художественное училище (техникум)» Минкультуры Чувашии, председатель предметной (цикловой) комиссии по специальности «Живопись», заместитель председателя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Иванова М.Н.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заместитель директора по научно-методической работе БПОУ «Чебоксарское художественное училище (техникум)» Минкультуры Чувашии, секретарь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 xml:space="preserve">Серебрякова Т.Ю. 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преподаватель БПОУ «Чебоксарское художественное училище (техникум)» Минкультуры Чувашии, председатель предметной (цикловой) комиссии по специальности «Живопись», заместитель председателя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Кокель К.В.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proofErr w:type="gramStart"/>
            <w:r w:rsidRPr="00C20463">
              <w:rPr>
                <w:rFonts w:ascii="TimesET" w:hAnsi="TimesET"/>
              </w:rPr>
              <w:t xml:space="preserve">преподаватель, председатель предметной (цикловой) комиссии по специальности «Живопись» БПОУ «Чебоксарское художественное училище (техникум)» Минкультуры Чувашии </w:t>
            </w:r>
            <w:proofErr w:type="gramEnd"/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Голованева О.И.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 xml:space="preserve">преподаватель, председатель предметной (цикловой) комиссии по специальности «Театрально-декорационное искусство» БПОУ «Чебоксарское художественное училище (техникум)» Минкультуры Чувашии 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Загретдинов В.В.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proofErr w:type="gramStart"/>
            <w:r w:rsidRPr="00C20463">
              <w:rPr>
                <w:rFonts w:ascii="TimesET" w:hAnsi="TimesET"/>
              </w:rPr>
              <w:t>преподаватель, председатель предметной (цикловой) комиссии по специальности «Дизайн» БПОУ «Чебоксарское художественное училище (техникум)» Минкультуры Чувашии</w:t>
            </w:r>
            <w:proofErr w:type="gramEnd"/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Алексеев А.К.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преподаватель предметной (цикловой) комиссии по специальности «Дизайн» БПОУ «Чебоксарское художественное училище (техникум)» Минкультуры Чувашии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Егорова К.В.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преподаватель предметной (цикловой) комиссии по специальности «Дизайн» БПОУ «Чебоксарское художественное училище (техникум)» Минкультуры Чувашии</w:t>
            </w:r>
          </w:p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Садовникова О.А.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jc w:val="both"/>
              <w:rPr>
                <w:rFonts w:ascii="TimesET" w:hAnsi="TimesET"/>
              </w:rPr>
            </w:pPr>
            <w:r w:rsidRPr="00C20463">
              <w:rPr>
                <w:rFonts w:ascii="TimesET" w:hAnsi="TimesET"/>
                <w:szCs w:val="22"/>
                <w:lang w:eastAsia="en-US"/>
              </w:rPr>
              <w:t xml:space="preserve">преподаватель, председатель предметной (цикловой) комиссии </w:t>
            </w:r>
            <w:r w:rsidRPr="00C20463">
              <w:rPr>
                <w:rFonts w:ascii="TimesET" w:hAnsi="TimesET"/>
                <w:szCs w:val="22"/>
                <w:lang w:eastAsia="en-US"/>
              </w:rPr>
              <w:lastRenderedPageBreak/>
              <w:t xml:space="preserve">по специальности «Декоративно-прикладное искусство и народные промыслы»  БПОУ «Чебоксарское художественное училище (техникум)» Минкультуры Чувашии </w:t>
            </w:r>
          </w:p>
        </w:tc>
      </w:tr>
      <w:tr w:rsidR="00C20463" w:rsidRPr="00C20463" w:rsidTr="00CE294B">
        <w:tc>
          <w:tcPr>
            <w:tcW w:w="2448" w:type="dxa"/>
          </w:tcPr>
          <w:p w:rsidR="00C20463" w:rsidRPr="00C20463" w:rsidRDefault="00C20463" w:rsidP="00C20463">
            <w:pPr>
              <w:widowControl w:val="0"/>
              <w:adjustRightInd w:val="0"/>
              <w:jc w:val="both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lastRenderedPageBreak/>
              <w:t xml:space="preserve">Бубнова Ю.Н. </w:t>
            </w:r>
          </w:p>
        </w:tc>
        <w:tc>
          <w:tcPr>
            <w:tcW w:w="360" w:type="dxa"/>
          </w:tcPr>
          <w:p w:rsidR="00C20463" w:rsidRPr="00C20463" w:rsidRDefault="00C20463" w:rsidP="00C20463">
            <w:pPr>
              <w:widowControl w:val="0"/>
              <w:adjustRightInd w:val="0"/>
              <w:jc w:val="center"/>
              <w:textAlignment w:val="baseline"/>
              <w:rPr>
                <w:rFonts w:ascii="TimesET" w:hAnsi="TimesET"/>
              </w:rPr>
            </w:pPr>
            <w:r w:rsidRPr="00C20463">
              <w:rPr>
                <w:rFonts w:ascii="TimesET" w:hAnsi="TimesET"/>
              </w:rPr>
              <w:t>-</w:t>
            </w:r>
          </w:p>
        </w:tc>
        <w:tc>
          <w:tcPr>
            <w:tcW w:w="6990" w:type="dxa"/>
          </w:tcPr>
          <w:p w:rsidR="00C20463" w:rsidRPr="00C20463" w:rsidRDefault="00C20463" w:rsidP="00C20463">
            <w:pPr>
              <w:jc w:val="both"/>
              <w:rPr>
                <w:rFonts w:ascii="TimesET" w:hAnsi="TimesET"/>
                <w:szCs w:val="22"/>
                <w:lang w:eastAsia="en-US"/>
              </w:rPr>
            </w:pPr>
            <w:r w:rsidRPr="00C20463">
              <w:rPr>
                <w:rFonts w:ascii="TimesET" w:hAnsi="TimesET"/>
                <w:szCs w:val="22"/>
                <w:lang w:eastAsia="en-US"/>
              </w:rPr>
              <w:t>преподаватель предметной (цикловой) комиссии по специальности «Декоративно-прикладное искусство и народные промыслы»  БПОУ «Чебоксарское художественное училище (техникум)» Минкультуры Чувашии</w:t>
            </w:r>
          </w:p>
        </w:tc>
      </w:tr>
    </w:tbl>
    <w:p w:rsidR="00C20463" w:rsidRPr="00C20463" w:rsidRDefault="00C20463" w:rsidP="00C20463">
      <w:pPr>
        <w:rPr>
          <w:rFonts w:ascii="Georgia" w:hAnsi="Georgia" w:cs="Tahoma"/>
          <w:b/>
          <w:bCs/>
        </w:rPr>
      </w:pPr>
    </w:p>
    <w:p w:rsidR="00C20463" w:rsidRPr="00C20463" w:rsidRDefault="00C20463" w:rsidP="00C20463">
      <w:pPr>
        <w:ind w:firstLine="708"/>
        <w:jc w:val="center"/>
        <w:rPr>
          <w:rFonts w:ascii="Georgia" w:hAnsi="Georgia" w:cs="Tahoma"/>
        </w:rPr>
      </w:pPr>
    </w:p>
    <w:p w:rsidR="00C20463" w:rsidRDefault="00C20463" w:rsidP="00330235"/>
    <w:p w:rsidR="00CE161C" w:rsidRDefault="00CE161C" w:rsidP="00330235"/>
    <w:p w:rsidR="00CE161C" w:rsidRDefault="00CE161C" w:rsidP="00330235">
      <w:pPr>
        <w:rPr>
          <w:sz w:val="22"/>
          <w:szCs w:val="22"/>
        </w:rPr>
      </w:pPr>
    </w:p>
    <w:sectPr w:rsidR="00CE161C" w:rsidSect="00E33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50B"/>
    <w:multiLevelType w:val="hybridMultilevel"/>
    <w:tmpl w:val="03D2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CA5"/>
    <w:multiLevelType w:val="hybridMultilevel"/>
    <w:tmpl w:val="6102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646"/>
    <w:multiLevelType w:val="hybridMultilevel"/>
    <w:tmpl w:val="B5A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4DD"/>
    <w:multiLevelType w:val="hybridMultilevel"/>
    <w:tmpl w:val="12E05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E5831"/>
    <w:multiLevelType w:val="hybridMultilevel"/>
    <w:tmpl w:val="DC3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288C"/>
    <w:multiLevelType w:val="hybridMultilevel"/>
    <w:tmpl w:val="64B8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5EBD"/>
    <w:multiLevelType w:val="hybridMultilevel"/>
    <w:tmpl w:val="C456B7AC"/>
    <w:lvl w:ilvl="0" w:tplc="C4E2C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5776C2"/>
    <w:multiLevelType w:val="hybridMultilevel"/>
    <w:tmpl w:val="B4C8F4FC"/>
    <w:lvl w:ilvl="0" w:tplc="81C046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13CD0"/>
    <w:multiLevelType w:val="hybridMultilevel"/>
    <w:tmpl w:val="64B8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F0219"/>
    <w:multiLevelType w:val="multilevel"/>
    <w:tmpl w:val="EAE4AD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1501751D"/>
    <w:multiLevelType w:val="multilevel"/>
    <w:tmpl w:val="0E565A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1">
    <w:nsid w:val="158D7ABE"/>
    <w:multiLevelType w:val="multilevel"/>
    <w:tmpl w:val="B75832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5F57DFA"/>
    <w:multiLevelType w:val="multilevel"/>
    <w:tmpl w:val="71C2C3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16806F76"/>
    <w:multiLevelType w:val="multilevel"/>
    <w:tmpl w:val="27589F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16AD1131"/>
    <w:multiLevelType w:val="hybridMultilevel"/>
    <w:tmpl w:val="11449FFC"/>
    <w:lvl w:ilvl="0" w:tplc="366C2D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E27CD"/>
    <w:multiLevelType w:val="hybridMultilevel"/>
    <w:tmpl w:val="119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C5931"/>
    <w:multiLevelType w:val="hybridMultilevel"/>
    <w:tmpl w:val="C4B274EA"/>
    <w:lvl w:ilvl="0" w:tplc="76B8FC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F7679"/>
    <w:multiLevelType w:val="hybridMultilevel"/>
    <w:tmpl w:val="C37E532A"/>
    <w:lvl w:ilvl="0" w:tplc="425C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D167C"/>
    <w:multiLevelType w:val="multilevel"/>
    <w:tmpl w:val="EAE4AD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24AF0438"/>
    <w:multiLevelType w:val="multilevel"/>
    <w:tmpl w:val="EAE4AD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2D640059"/>
    <w:multiLevelType w:val="multilevel"/>
    <w:tmpl w:val="27589F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2DFB334B"/>
    <w:multiLevelType w:val="multilevel"/>
    <w:tmpl w:val="6EAADA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2">
    <w:nsid w:val="313F6F1F"/>
    <w:multiLevelType w:val="multilevel"/>
    <w:tmpl w:val="EAE4AD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349C7726"/>
    <w:multiLevelType w:val="hybridMultilevel"/>
    <w:tmpl w:val="61C066C2"/>
    <w:lvl w:ilvl="0" w:tplc="425C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36C0D"/>
    <w:multiLevelType w:val="multilevel"/>
    <w:tmpl w:val="27589F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37AA28D3"/>
    <w:multiLevelType w:val="hybridMultilevel"/>
    <w:tmpl w:val="57BA0E22"/>
    <w:lvl w:ilvl="0" w:tplc="9E968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DC456E5"/>
    <w:multiLevelType w:val="hybridMultilevel"/>
    <w:tmpl w:val="4CA26D32"/>
    <w:lvl w:ilvl="0" w:tplc="E4064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ECB4439"/>
    <w:multiLevelType w:val="multilevel"/>
    <w:tmpl w:val="2C6219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C2CA7"/>
    <w:multiLevelType w:val="hybridMultilevel"/>
    <w:tmpl w:val="42A2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B7560"/>
    <w:multiLevelType w:val="multilevel"/>
    <w:tmpl w:val="B64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90439F"/>
    <w:multiLevelType w:val="hybridMultilevel"/>
    <w:tmpl w:val="F8B60CA0"/>
    <w:lvl w:ilvl="0" w:tplc="8E8E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744F0"/>
    <w:multiLevelType w:val="hybridMultilevel"/>
    <w:tmpl w:val="A312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E36B01"/>
    <w:multiLevelType w:val="hybridMultilevel"/>
    <w:tmpl w:val="55EE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14CB7"/>
    <w:multiLevelType w:val="hybridMultilevel"/>
    <w:tmpl w:val="7CDEB580"/>
    <w:lvl w:ilvl="0" w:tplc="425C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5E45A3"/>
    <w:multiLevelType w:val="hybridMultilevel"/>
    <w:tmpl w:val="6BFABDE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49C37210"/>
    <w:multiLevelType w:val="hybridMultilevel"/>
    <w:tmpl w:val="2C62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4541D"/>
    <w:multiLevelType w:val="hybridMultilevel"/>
    <w:tmpl w:val="7C9009D6"/>
    <w:lvl w:ilvl="0" w:tplc="FDB6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542180E"/>
    <w:multiLevelType w:val="hybridMultilevel"/>
    <w:tmpl w:val="F860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044D2"/>
    <w:multiLevelType w:val="hybridMultilevel"/>
    <w:tmpl w:val="F55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85DC4"/>
    <w:multiLevelType w:val="multilevel"/>
    <w:tmpl w:val="EAE4AD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>
    <w:nsid w:val="62BA3411"/>
    <w:multiLevelType w:val="hybridMultilevel"/>
    <w:tmpl w:val="65CE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6163E"/>
    <w:multiLevelType w:val="hybridMultilevel"/>
    <w:tmpl w:val="A312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426A7"/>
    <w:multiLevelType w:val="hybridMultilevel"/>
    <w:tmpl w:val="13C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6072E"/>
    <w:multiLevelType w:val="multilevel"/>
    <w:tmpl w:val="EAE4AD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>
    <w:nsid w:val="70CB6302"/>
    <w:multiLevelType w:val="hybridMultilevel"/>
    <w:tmpl w:val="2A60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C23A2"/>
    <w:multiLevelType w:val="multilevel"/>
    <w:tmpl w:val="698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D0D8A"/>
    <w:multiLevelType w:val="multilevel"/>
    <w:tmpl w:val="C6BE1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35"/>
  </w:num>
  <w:num w:numId="5">
    <w:abstractNumId w:val="44"/>
  </w:num>
  <w:num w:numId="6">
    <w:abstractNumId w:val="24"/>
  </w:num>
  <w:num w:numId="7">
    <w:abstractNumId w:val="13"/>
  </w:num>
  <w:num w:numId="8">
    <w:abstractNumId w:val="29"/>
  </w:num>
  <w:num w:numId="9">
    <w:abstractNumId w:val="27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33"/>
  </w:num>
  <w:num w:numId="15">
    <w:abstractNumId w:val="23"/>
  </w:num>
  <w:num w:numId="16">
    <w:abstractNumId w:val="10"/>
  </w:num>
  <w:num w:numId="17">
    <w:abstractNumId w:val="17"/>
  </w:num>
  <w:num w:numId="18">
    <w:abstractNumId w:val="12"/>
  </w:num>
  <w:num w:numId="19">
    <w:abstractNumId w:val="11"/>
  </w:num>
  <w:num w:numId="20">
    <w:abstractNumId w:val="3"/>
  </w:num>
  <w:num w:numId="21">
    <w:abstractNumId w:val="22"/>
  </w:num>
  <w:num w:numId="22">
    <w:abstractNumId w:val="30"/>
  </w:num>
  <w:num w:numId="23">
    <w:abstractNumId w:val="43"/>
  </w:num>
  <w:num w:numId="24">
    <w:abstractNumId w:val="8"/>
  </w:num>
  <w:num w:numId="25">
    <w:abstractNumId w:val="16"/>
  </w:num>
  <w:num w:numId="26">
    <w:abstractNumId w:val="42"/>
  </w:num>
  <w:num w:numId="27">
    <w:abstractNumId w:val="5"/>
  </w:num>
  <w:num w:numId="28">
    <w:abstractNumId w:val="7"/>
  </w:num>
  <w:num w:numId="29">
    <w:abstractNumId w:val="37"/>
  </w:num>
  <w:num w:numId="30">
    <w:abstractNumId w:val="28"/>
  </w:num>
  <w:num w:numId="31">
    <w:abstractNumId w:val="0"/>
  </w:num>
  <w:num w:numId="32">
    <w:abstractNumId w:val="15"/>
  </w:num>
  <w:num w:numId="33">
    <w:abstractNumId w:val="1"/>
  </w:num>
  <w:num w:numId="34">
    <w:abstractNumId w:val="32"/>
  </w:num>
  <w:num w:numId="35">
    <w:abstractNumId w:val="4"/>
  </w:num>
  <w:num w:numId="36">
    <w:abstractNumId w:val="39"/>
  </w:num>
  <w:num w:numId="37">
    <w:abstractNumId w:val="9"/>
  </w:num>
  <w:num w:numId="38">
    <w:abstractNumId w:val="19"/>
  </w:num>
  <w:num w:numId="39">
    <w:abstractNumId w:val="36"/>
  </w:num>
  <w:num w:numId="40">
    <w:abstractNumId w:val="21"/>
  </w:num>
  <w:num w:numId="41">
    <w:abstractNumId w:val="40"/>
  </w:num>
  <w:num w:numId="42">
    <w:abstractNumId w:val="31"/>
  </w:num>
  <w:num w:numId="43">
    <w:abstractNumId w:val="41"/>
  </w:num>
  <w:num w:numId="44">
    <w:abstractNumId w:val="46"/>
  </w:num>
  <w:num w:numId="45">
    <w:abstractNumId w:val="26"/>
  </w:num>
  <w:num w:numId="46">
    <w:abstractNumId w:val="1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B2"/>
    <w:rsid w:val="00005F09"/>
    <w:rsid w:val="00010505"/>
    <w:rsid w:val="000119AE"/>
    <w:rsid w:val="00011C1C"/>
    <w:rsid w:val="00012589"/>
    <w:rsid w:val="00032C2D"/>
    <w:rsid w:val="00040EE4"/>
    <w:rsid w:val="00044852"/>
    <w:rsid w:val="00045DA0"/>
    <w:rsid w:val="00052D56"/>
    <w:rsid w:val="000766FB"/>
    <w:rsid w:val="00077745"/>
    <w:rsid w:val="00090DFD"/>
    <w:rsid w:val="000A6E53"/>
    <w:rsid w:val="000B3A42"/>
    <w:rsid w:val="000B62C6"/>
    <w:rsid w:val="000C02D7"/>
    <w:rsid w:val="000C1673"/>
    <w:rsid w:val="000C1DF2"/>
    <w:rsid w:val="000C2B4A"/>
    <w:rsid w:val="000C7B6D"/>
    <w:rsid w:val="000D226F"/>
    <w:rsid w:val="000D2769"/>
    <w:rsid w:val="000D3737"/>
    <w:rsid w:val="000D3C23"/>
    <w:rsid w:val="000E1986"/>
    <w:rsid w:val="000F5622"/>
    <w:rsid w:val="0010084D"/>
    <w:rsid w:val="0010599E"/>
    <w:rsid w:val="00106BCE"/>
    <w:rsid w:val="00123B87"/>
    <w:rsid w:val="00127062"/>
    <w:rsid w:val="00131CA9"/>
    <w:rsid w:val="00131F43"/>
    <w:rsid w:val="00133C73"/>
    <w:rsid w:val="00136718"/>
    <w:rsid w:val="00165504"/>
    <w:rsid w:val="00166758"/>
    <w:rsid w:val="00166D6D"/>
    <w:rsid w:val="0017109A"/>
    <w:rsid w:val="001739CB"/>
    <w:rsid w:val="00177C67"/>
    <w:rsid w:val="00182EED"/>
    <w:rsid w:val="00185E6C"/>
    <w:rsid w:val="001914DF"/>
    <w:rsid w:val="001A20F9"/>
    <w:rsid w:val="001B0BB2"/>
    <w:rsid w:val="001B6AE3"/>
    <w:rsid w:val="001B7B5D"/>
    <w:rsid w:val="001D6CC0"/>
    <w:rsid w:val="001E10A0"/>
    <w:rsid w:val="001E2BB1"/>
    <w:rsid w:val="001F5932"/>
    <w:rsid w:val="00200D51"/>
    <w:rsid w:val="00202931"/>
    <w:rsid w:val="00202DAA"/>
    <w:rsid w:val="00204E1F"/>
    <w:rsid w:val="00206A24"/>
    <w:rsid w:val="00206AA7"/>
    <w:rsid w:val="00210B60"/>
    <w:rsid w:val="00221996"/>
    <w:rsid w:val="002223CB"/>
    <w:rsid w:val="00224EFE"/>
    <w:rsid w:val="0023030E"/>
    <w:rsid w:val="00231BE2"/>
    <w:rsid w:val="0023331F"/>
    <w:rsid w:val="00236F18"/>
    <w:rsid w:val="00244858"/>
    <w:rsid w:val="002543D4"/>
    <w:rsid w:val="00260B3D"/>
    <w:rsid w:val="00266732"/>
    <w:rsid w:val="0029069D"/>
    <w:rsid w:val="002B4977"/>
    <w:rsid w:val="002C29B0"/>
    <w:rsid w:val="002D4F39"/>
    <w:rsid w:val="002D5E74"/>
    <w:rsid w:val="002E0D7E"/>
    <w:rsid w:val="002E5A0E"/>
    <w:rsid w:val="002E621C"/>
    <w:rsid w:val="002F4B65"/>
    <w:rsid w:val="002F4D8E"/>
    <w:rsid w:val="002F5024"/>
    <w:rsid w:val="00303881"/>
    <w:rsid w:val="0030527B"/>
    <w:rsid w:val="0031112B"/>
    <w:rsid w:val="003214F9"/>
    <w:rsid w:val="0032178C"/>
    <w:rsid w:val="00321981"/>
    <w:rsid w:val="00326450"/>
    <w:rsid w:val="00330235"/>
    <w:rsid w:val="0034004E"/>
    <w:rsid w:val="00340AED"/>
    <w:rsid w:val="003470CC"/>
    <w:rsid w:val="003476BE"/>
    <w:rsid w:val="00352EE7"/>
    <w:rsid w:val="00355013"/>
    <w:rsid w:val="00357FB1"/>
    <w:rsid w:val="00361153"/>
    <w:rsid w:val="00365843"/>
    <w:rsid w:val="003669E3"/>
    <w:rsid w:val="00370C31"/>
    <w:rsid w:val="00383F1D"/>
    <w:rsid w:val="00390A73"/>
    <w:rsid w:val="00394254"/>
    <w:rsid w:val="003943CC"/>
    <w:rsid w:val="003A0912"/>
    <w:rsid w:val="003A2A03"/>
    <w:rsid w:val="003A3A76"/>
    <w:rsid w:val="003B0006"/>
    <w:rsid w:val="003B4833"/>
    <w:rsid w:val="003B4DF1"/>
    <w:rsid w:val="003B6BA7"/>
    <w:rsid w:val="003C41BE"/>
    <w:rsid w:val="003D16C2"/>
    <w:rsid w:val="003D7F69"/>
    <w:rsid w:val="0040679B"/>
    <w:rsid w:val="00421DAE"/>
    <w:rsid w:val="00424950"/>
    <w:rsid w:val="00435622"/>
    <w:rsid w:val="00436268"/>
    <w:rsid w:val="004373A3"/>
    <w:rsid w:val="00440358"/>
    <w:rsid w:val="004447CA"/>
    <w:rsid w:val="004545EF"/>
    <w:rsid w:val="00455D63"/>
    <w:rsid w:val="00461C8C"/>
    <w:rsid w:val="00466C7C"/>
    <w:rsid w:val="004775DB"/>
    <w:rsid w:val="00481CB8"/>
    <w:rsid w:val="00483D2B"/>
    <w:rsid w:val="0048753B"/>
    <w:rsid w:val="00487AED"/>
    <w:rsid w:val="004A03DE"/>
    <w:rsid w:val="004A0620"/>
    <w:rsid w:val="004A241D"/>
    <w:rsid w:val="004C0EDC"/>
    <w:rsid w:val="004C240B"/>
    <w:rsid w:val="004C345B"/>
    <w:rsid w:val="004C5347"/>
    <w:rsid w:val="004C5946"/>
    <w:rsid w:val="004C6103"/>
    <w:rsid w:val="004C673D"/>
    <w:rsid w:val="004D136A"/>
    <w:rsid w:val="004E29D3"/>
    <w:rsid w:val="004F5BB0"/>
    <w:rsid w:val="00501E86"/>
    <w:rsid w:val="00503FFC"/>
    <w:rsid w:val="00505E01"/>
    <w:rsid w:val="005125A0"/>
    <w:rsid w:val="00541157"/>
    <w:rsid w:val="005423A3"/>
    <w:rsid w:val="00543233"/>
    <w:rsid w:val="00544B5B"/>
    <w:rsid w:val="005528A2"/>
    <w:rsid w:val="00571C36"/>
    <w:rsid w:val="00575F34"/>
    <w:rsid w:val="0058257E"/>
    <w:rsid w:val="00586E0B"/>
    <w:rsid w:val="00587DDF"/>
    <w:rsid w:val="005966FE"/>
    <w:rsid w:val="005B02CB"/>
    <w:rsid w:val="005B16DC"/>
    <w:rsid w:val="005B5C85"/>
    <w:rsid w:val="005C2420"/>
    <w:rsid w:val="005C484F"/>
    <w:rsid w:val="005E4013"/>
    <w:rsid w:val="0060459A"/>
    <w:rsid w:val="00605A61"/>
    <w:rsid w:val="006154A9"/>
    <w:rsid w:val="006157A9"/>
    <w:rsid w:val="006261D4"/>
    <w:rsid w:val="0063197B"/>
    <w:rsid w:val="00637D45"/>
    <w:rsid w:val="00652950"/>
    <w:rsid w:val="00652C9A"/>
    <w:rsid w:val="00657612"/>
    <w:rsid w:val="0067102D"/>
    <w:rsid w:val="00677A97"/>
    <w:rsid w:val="00683226"/>
    <w:rsid w:val="00683EB2"/>
    <w:rsid w:val="00684CD0"/>
    <w:rsid w:val="0068657E"/>
    <w:rsid w:val="0069540B"/>
    <w:rsid w:val="006A093F"/>
    <w:rsid w:val="006A4926"/>
    <w:rsid w:val="006B3E32"/>
    <w:rsid w:val="006B5918"/>
    <w:rsid w:val="006C155E"/>
    <w:rsid w:val="006D084E"/>
    <w:rsid w:val="006D633A"/>
    <w:rsid w:val="006E5A38"/>
    <w:rsid w:val="006E6525"/>
    <w:rsid w:val="006E7E7E"/>
    <w:rsid w:val="006F5EA9"/>
    <w:rsid w:val="00707973"/>
    <w:rsid w:val="00714ADD"/>
    <w:rsid w:val="00716F7D"/>
    <w:rsid w:val="00733D14"/>
    <w:rsid w:val="0073575F"/>
    <w:rsid w:val="00740E7F"/>
    <w:rsid w:val="00741715"/>
    <w:rsid w:val="007427BD"/>
    <w:rsid w:val="0074763A"/>
    <w:rsid w:val="00754981"/>
    <w:rsid w:val="00760594"/>
    <w:rsid w:val="00762030"/>
    <w:rsid w:val="00762056"/>
    <w:rsid w:val="007671F8"/>
    <w:rsid w:val="0077575A"/>
    <w:rsid w:val="00783632"/>
    <w:rsid w:val="007A171C"/>
    <w:rsid w:val="007A6074"/>
    <w:rsid w:val="007B7A90"/>
    <w:rsid w:val="007B7F28"/>
    <w:rsid w:val="007C64E0"/>
    <w:rsid w:val="007D1315"/>
    <w:rsid w:val="007D516D"/>
    <w:rsid w:val="007D5C81"/>
    <w:rsid w:val="007E15ED"/>
    <w:rsid w:val="007E3EF1"/>
    <w:rsid w:val="007F0E02"/>
    <w:rsid w:val="007F2863"/>
    <w:rsid w:val="007F75E5"/>
    <w:rsid w:val="00800468"/>
    <w:rsid w:val="00805750"/>
    <w:rsid w:val="00811F61"/>
    <w:rsid w:val="0081290C"/>
    <w:rsid w:val="00826EF0"/>
    <w:rsid w:val="00827439"/>
    <w:rsid w:val="00834289"/>
    <w:rsid w:val="008346C3"/>
    <w:rsid w:val="008363B2"/>
    <w:rsid w:val="008371B5"/>
    <w:rsid w:val="008378B8"/>
    <w:rsid w:val="00846102"/>
    <w:rsid w:val="00846498"/>
    <w:rsid w:val="00847306"/>
    <w:rsid w:val="00855C16"/>
    <w:rsid w:val="00857CF7"/>
    <w:rsid w:val="00865471"/>
    <w:rsid w:val="008708D8"/>
    <w:rsid w:val="00871419"/>
    <w:rsid w:val="0087564B"/>
    <w:rsid w:val="008A2042"/>
    <w:rsid w:val="008A39AC"/>
    <w:rsid w:val="008B4384"/>
    <w:rsid w:val="008B5BEE"/>
    <w:rsid w:val="008C0B22"/>
    <w:rsid w:val="008D36A4"/>
    <w:rsid w:val="008D7AFA"/>
    <w:rsid w:val="008E123D"/>
    <w:rsid w:val="008E39E5"/>
    <w:rsid w:val="008F7564"/>
    <w:rsid w:val="00901C0F"/>
    <w:rsid w:val="00905672"/>
    <w:rsid w:val="0091206A"/>
    <w:rsid w:val="0092523A"/>
    <w:rsid w:val="009278FF"/>
    <w:rsid w:val="009409AB"/>
    <w:rsid w:val="009475AC"/>
    <w:rsid w:val="00950FFD"/>
    <w:rsid w:val="00955C56"/>
    <w:rsid w:val="009668A8"/>
    <w:rsid w:val="0097333C"/>
    <w:rsid w:val="00984E5B"/>
    <w:rsid w:val="009855CD"/>
    <w:rsid w:val="0098658B"/>
    <w:rsid w:val="00992AAE"/>
    <w:rsid w:val="009941AF"/>
    <w:rsid w:val="009A5303"/>
    <w:rsid w:val="009A62BC"/>
    <w:rsid w:val="009B2342"/>
    <w:rsid w:val="009C0B1A"/>
    <w:rsid w:val="009C3D97"/>
    <w:rsid w:val="009C5FBD"/>
    <w:rsid w:val="009D4426"/>
    <w:rsid w:val="009D5B5B"/>
    <w:rsid w:val="009D61B4"/>
    <w:rsid w:val="009F6D90"/>
    <w:rsid w:val="00A20985"/>
    <w:rsid w:val="00A2278A"/>
    <w:rsid w:val="00A2546F"/>
    <w:rsid w:val="00A261CC"/>
    <w:rsid w:val="00A310B2"/>
    <w:rsid w:val="00A330BE"/>
    <w:rsid w:val="00A343C8"/>
    <w:rsid w:val="00A36756"/>
    <w:rsid w:val="00A37412"/>
    <w:rsid w:val="00A5396C"/>
    <w:rsid w:val="00A54381"/>
    <w:rsid w:val="00A56A84"/>
    <w:rsid w:val="00A601C9"/>
    <w:rsid w:val="00A60EFA"/>
    <w:rsid w:val="00A64602"/>
    <w:rsid w:val="00A80C69"/>
    <w:rsid w:val="00A85ADF"/>
    <w:rsid w:val="00AA50BF"/>
    <w:rsid w:val="00AA6D5A"/>
    <w:rsid w:val="00AB1A1A"/>
    <w:rsid w:val="00AB5425"/>
    <w:rsid w:val="00AB75BB"/>
    <w:rsid w:val="00AC3853"/>
    <w:rsid w:val="00AC7D21"/>
    <w:rsid w:val="00AD39F7"/>
    <w:rsid w:val="00AD491A"/>
    <w:rsid w:val="00AE3F1C"/>
    <w:rsid w:val="00AE408F"/>
    <w:rsid w:val="00AF029E"/>
    <w:rsid w:val="00AF5EED"/>
    <w:rsid w:val="00AF71CE"/>
    <w:rsid w:val="00AF7BB4"/>
    <w:rsid w:val="00B115F8"/>
    <w:rsid w:val="00B1354D"/>
    <w:rsid w:val="00B24D2E"/>
    <w:rsid w:val="00B26516"/>
    <w:rsid w:val="00B26C8A"/>
    <w:rsid w:val="00B333A8"/>
    <w:rsid w:val="00B3570D"/>
    <w:rsid w:val="00B40A76"/>
    <w:rsid w:val="00B548DD"/>
    <w:rsid w:val="00B566E3"/>
    <w:rsid w:val="00B7164A"/>
    <w:rsid w:val="00B82AF2"/>
    <w:rsid w:val="00BA640F"/>
    <w:rsid w:val="00BB37B4"/>
    <w:rsid w:val="00BC1864"/>
    <w:rsid w:val="00BC4EB8"/>
    <w:rsid w:val="00BC6A0F"/>
    <w:rsid w:val="00BD2F2A"/>
    <w:rsid w:val="00BD3980"/>
    <w:rsid w:val="00BE0D1A"/>
    <w:rsid w:val="00BE3277"/>
    <w:rsid w:val="00BE4365"/>
    <w:rsid w:val="00BE5BF8"/>
    <w:rsid w:val="00C11D60"/>
    <w:rsid w:val="00C129F7"/>
    <w:rsid w:val="00C20463"/>
    <w:rsid w:val="00C31B70"/>
    <w:rsid w:val="00C32B09"/>
    <w:rsid w:val="00C41735"/>
    <w:rsid w:val="00C443E3"/>
    <w:rsid w:val="00C45AC7"/>
    <w:rsid w:val="00C53155"/>
    <w:rsid w:val="00C549B6"/>
    <w:rsid w:val="00C54E07"/>
    <w:rsid w:val="00C55A9D"/>
    <w:rsid w:val="00C76D26"/>
    <w:rsid w:val="00C815F0"/>
    <w:rsid w:val="00C87BE1"/>
    <w:rsid w:val="00C91435"/>
    <w:rsid w:val="00C935DF"/>
    <w:rsid w:val="00C97BA0"/>
    <w:rsid w:val="00CA3182"/>
    <w:rsid w:val="00CB4980"/>
    <w:rsid w:val="00CC09C7"/>
    <w:rsid w:val="00CC24CC"/>
    <w:rsid w:val="00CD1622"/>
    <w:rsid w:val="00CD6F25"/>
    <w:rsid w:val="00CD770C"/>
    <w:rsid w:val="00CE11B6"/>
    <w:rsid w:val="00CE161C"/>
    <w:rsid w:val="00CE294B"/>
    <w:rsid w:val="00CF163B"/>
    <w:rsid w:val="00CF64CA"/>
    <w:rsid w:val="00D077BC"/>
    <w:rsid w:val="00D110B0"/>
    <w:rsid w:val="00D11513"/>
    <w:rsid w:val="00D25FC0"/>
    <w:rsid w:val="00D34150"/>
    <w:rsid w:val="00D36F40"/>
    <w:rsid w:val="00D51CC2"/>
    <w:rsid w:val="00D56912"/>
    <w:rsid w:val="00D61D4D"/>
    <w:rsid w:val="00D64D94"/>
    <w:rsid w:val="00D64F53"/>
    <w:rsid w:val="00D729F9"/>
    <w:rsid w:val="00D77544"/>
    <w:rsid w:val="00D86D2E"/>
    <w:rsid w:val="00D8786B"/>
    <w:rsid w:val="00D955F9"/>
    <w:rsid w:val="00DA2DE4"/>
    <w:rsid w:val="00DC34F3"/>
    <w:rsid w:val="00DC5D8F"/>
    <w:rsid w:val="00DD26E4"/>
    <w:rsid w:val="00DF1A44"/>
    <w:rsid w:val="00DF5FEE"/>
    <w:rsid w:val="00DF6E7B"/>
    <w:rsid w:val="00DF7830"/>
    <w:rsid w:val="00E03B97"/>
    <w:rsid w:val="00E0762A"/>
    <w:rsid w:val="00E1779D"/>
    <w:rsid w:val="00E23FB0"/>
    <w:rsid w:val="00E2766D"/>
    <w:rsid w:val="00E33495"/>
    <w:rsid w:val="00E41132"/>
    <w:rsid w:val="00E42C82"/>
    <w:rsid w:val="00E47191"/>
    <w:rsid w:val="00E52C9F"/>
    <w:rsid w:val="00E5438D"/>
    <w:rsid w:val="00E57B70"/>
    <w:rsid w:val="00E67642"/>
    <w:rsid w:val="00E8013A"/>
    <w:rsid w:val="00E85146"/>
    <w:rsid w:val="00E911B0"/>
    <w:rsid w:val="00E93BBE"/>
    <w:rsid w:val="00EA4A9B"/>
    <w:rsid w:val="00EA5915"/>
    <w:rsid w:val="00EB0E89"/>
    <w:rsid w:val="00ED04C9"/>
    <w:rsid w:val="00ED5AE6"/>
    <w:rsid w:val="00EE2F84"/>
    <w:rsid w:val="00EE4060"/>
    <w:rsid w:val="00EE7614"/>
    <w:rsid w:val="00EE7877"/>
    <w:rsid w:val="00F02DAE"/>
    <w:rsid w:val="00F123AE"/>
    <w:rsid w:val="00F1494F"/>
    <w:rsid w:val="00F20EA1"/>
    <w:rsid w:val="00F21F91"/>
    <w:rsid w:val="00F22968"/>
    <w:rsid w:val="00F23294"/>
    <w:rsid w:val="00F2691D"/>
    <w:rsid w:val="00F2773A"/>
    <w:rsid w:val="00F27D3E"/>
    <w:rsid w:val="00F3029C"/>
    <w:rsid w:val="00F333D3"/>
    <w:rsid w:val="00F4056A"/>
    <w:rsid w:val="00F51D55"/>
    <w:rsid w:val="00F56F8E"/>
    <w:rsid w:val="00F63D91"/>
    <w:rsid w:val="00F70E46"/>
    <w:rsid w:val="00F81A26"/>
    <w:rsid w:val="00F8598D"/>
    <w:rsid w:val="00F914E8"/>
    <w:rsid w:val="00F92C3D"/>
    <w:rsid w:val="00FA17B3"/>
    <w:rsid w:val="00FA579E"/>
    <w:rsid w:val="00FB6847"/>
    <w:rsid w:val="00FB71AF"/>
    <w:rsid w:val="00FD5290"/>
    <w:rsid w:val="00FD5C33"/>
    <w:rsid w:val="00FF1F5E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63B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219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64E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C6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64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">
    <w:name w:val="Основной текст (2)_"/>
    <w:basedOn w:val="a0"/>
    <w:link w:val="20"/>
    <w:rsid w:val="00D878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86B"/>
    <w:pPr>
      <w:widowControl w:val="0"/>
      <w:shd w:val="clear" w:color="auto" w:fill="FFFFFF"/>
      <w:spacing w:line="274" w:lineRule="exact"/>
      <w:ind w:hanging="360"/>
      <w:jc w:val="both"/>
    </w:pPr>
    <w:rPr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C2046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2046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63B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219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64E0"/>
    <w:pPr>
      <w:spacing w:before="100" w:beforeAutospacing="1" w:after="100" w:afterAutospacing="1"/>
    </w:pPr>
  </w:style>
  <w:style w:type="table" w:styleId="a6">
    <w:name w:val="Table Grid"/>
    <w:basedOn w:val="a1"/>
    <w:rsid w:val="007C6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64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chy1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v.cap.ru/Person.aspx?id=3954&amp;gov_id=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bart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C09B-BB68-4F48-97BB-1D84B0DD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CHXU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23</cp:revision>
  <cp:lastPrinted>2018-09-14T08:46:00Z</cp:lastPrinted>
  <dcterms:created xsi:type="dcterms:W3CDTF">2018-09-14T08:27:00Z</dcterms:created>
  <dcterms:modified xsi:type="dcterms:W3CDTF">2018-09-14T09:33:00Z</dcterms:modified>
</cp:coreProperties>
</file>