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0A5C89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ОП.</w:t>
      </w:r>
      <w:r w:rsidR="00ED766E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09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ED766E">
        <w:rPr>
          <w:rFonts w:ascii="Times New Roman" w:hAnsi="Times New Roman"/>
          <w:b/>
          <w:sz w:val="48"/>
          <w:szCs w:val="48"/>
          <w:lang w:eastAsia="en-US"/>
        </w:rPr>
        <w:t>Основы православной культуры и иконописи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265682" w:rsidRPr="00265682" w:rsidRDefault="00B34115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для специальности</w:t>
      </w:r>
      <w:r w:rsidR="00265682" w:rsidRPr="00265682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</w:p>
    <w:p w:rsidR="00265682" w:rsidRPr="00C8452D" w:rsidRDefault="00C40DF0" w:rsidP="00B34115">
      <w:pPr>
        <w:spacing w:after="120" w:line="240" w:lineRule="auto"/>
        <w:jc w:val="center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36"/>
          <w:szCs w:val="36"/>
          <w:lang w:eastAsia="en-US"/>
        </w:rPr>
        <w:t>54.02.02 Декоративно-прикладное искусство и народные промыслы</w:t>
      </w:r>
      <w:r w:rsidR="00265682" w:rsidRPr="00C8452D">
        <w:rPr>
          <w:rFonts w:ascii="Times New Roman" w:hAnsi="Times New Roman"/>
          <w:sz w:val="36"/>
          <w:szCs w:val="36"/>
          <w:lang w:eastAsia="en-US"/>
        </w:rPr>
        <w:t xml:space="preserve"> (по видам)</w:t>
      </w:r>
    </w:p>
    <w:p w:rsidR="00E45389" w:rsidRPr="00E45389" w:rsidRDefault="00E45389" w:rsidP="00B34115">
      <w:pPr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 xml:space="preserve">Чебоксары </w:t>
      </w:r>
      <w:r w:rsidR="00C40DF0">
        <w:rPr>
          <w:rFonts w:ascii="Times New Roman" w:eastAsia="Calibri" w:hAnsi="Times New Roman"/>
          <w:sz w:val="26"/>
          <w:lang w:eastAsia="zh-CN"/>
        </w:rPr>
        <w:t>–</w:t>
      </w:r>
      <w:r w:rsidRPr="00E45389">
        <w:rPr>
          <w:rFonts w:ascii="Times New Roman" w:eastAsia="Calibri" w:hAnsi="Times New Roman"/>
          <w:sz w:val="26"/>
          <w:lang w:eastAsia="zh-CN"/>
        </w:rPr>
        <w:t xml:space="preserve"> 2018</w:t>
      </w:r>
    </w:p>
    <w:p w:rsidR="00C40DF0" w:rsidRPr="00E45389" w:rsidRDefault="00C40DF0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</w:p>
    <w:p w:rsidR="00916C7A" w:rsidRPr="00F90803" w:rsidRDefault="003D565D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 w:rsidRPr="003D565D">
        <w:rPr>
          <w:rFonts w:ascii="Times New Roman" w:hAnsi="Times New Roman"/>
          <w:noProof/>
          <w:snapToGrid w:val="0"/>
          <w:sz w:val="28"/>
          <w:szCs w:val="28"/>
        </w:rPr>
        <w:drawing>
          <wp:inline distT="0" distB="0" distL="0" distR="0">
            <wp:extent cx="6120130" cy="8656053"/>
            <wp:effectExtent l="0" t="0" r="0" b="0"/>
            <wp:docPr id="1" name="Рисунок 1" descr="C:\Users\Ольга Авинова\Desktop\ДПИ. Одобрена. ОП 09. Основы правосл. культ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винова\Desktop\ДПИ. Одобрена. ОП 09. Основы правосл. культ..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89" w:rsidRPr="00A20A8B" w:rsidRDefault="000A5C89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9720EC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 w:rsidR="00ED766E">
        <w:rPr>
          <w:rFonts w:ascii="Times New Roman" w:hAnsi="Times New Roman"/>
          <w:sz w:val="24"/>
          <w:szCs w:val="24"/>
        </w:rPr>
        <w:t>9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ED766E">
        <w:rPr>
          <w:rFonts w:ascii="Times New Roman" w:hAnsi="Times New Roman"/>
          <w:sz w:val="24"/>
          <w:szCs w:val="24"/>
        </w:rPr>
        <w:t>Основы православной культуры и иконописи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</w:t>
      </w:r>
      <w:r w:rsidR="00C40DF0">
        <w:rPr>
          <w:rFonts w:ascii="Times New Roman" w:hAnsi="Times New Roman"/>
          <w:sz w:val="24"/>
          <w:szCs w:val="24"/>
        </w:rPr>
        <w:t>О 54.02.02 Декоративно-прикладное искусство и народные промыслы (по видам</w:t>
      </w:r>
      <w:r w:rsidR="00B34115">
        <w:rPr>
          <w:rFonts w:ascii="Times New Roman" w:hAnsi="Times New Roman"/>
          <w:sz w:val="24"/>
          <w:szCs w:val="24"/>
        </w:rPr>
        <w:t>).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</w:t>
      </w:r>
      <w:r w:rsidR="00B34115">
        <w:t xml:space="preserve"> и дополнительного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B34115" w:rsidRDefault="00B34115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34115">
        <w:rPr>
          <w:rFonts w:ascii="Times New Roman" w:hAnsi="Times New Roman"/>
          <w:color w:val="000000"/>
          <w:sz w:val="24"/>
          <w:szCs w:val="24"/>
        </w:rPr>
        <w:t>Данная дисциплина входит в профессиональный цикл как общепрофессиональная дисциплина основной профессиональной образовательной программы по специальности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40DF0">
        <w:rPr>
          <w:rFonts w:ascii="Times New Roman" w:hAnsi="Times New Roman"/>
          <w:color w:val="000000"/>
          <w:sz w:val="24"/>
          <w:szCs w:val="24"/>
        </w:rPr>
        <w:t>54.02.02 Декоративно-прикладное искусство и народные промыслы</w:t>
      </w:r>
      <w:r w:rsidR="00BD6010">
        <w:rPr>
          <w:rFonts w:ascii="Times New Roman" w:hAnsi="Times New Roman"/>
          <w:color w:val="000000"/>
          <w:sz w:val="24"/>
          <w:szCs w:val="24"/>
        </w:rPr>
        <w:t xml:space="preserve"> (по </w:t>
      </w:r>
      <w:r w:rsidR="00C40DF0">
        <w:rPr>
          <w:rFonts w:ascii="Times New Roman" w:hAnsi="Times New Roman"/>
          <w:color w:val="000000"/>
          <w:sz w:val="24"/>
          <w:szCs w:val="24"/>
        </w:rPr>
        <w:t>отраслям</w:t>
      </w:r>
      <w:r w:rsidRPr="00B34115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330DF" w:rsidRPr="00A330DF" w:rsidRDefault="00A330DF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B34115">
        <w:rPr>
          <w:rFonts w:ascii="Times New Roman" w:hAnsi="Times New Roman"/>
          <w:color w:val="000000"/>
          <w:sz w:val="24"/>
          <w:szCs w:val="24"/>
        </w:rPr>
        <w:t xml:space="preserve">и профессиональными </w:t>
      </w:r>
      <w:r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3. Решать проблемы, оценивать риски и принимать решения в нестандартных ситуациях.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115">
        <w:rPr>
          <w:rFonts w:ascii="Times New Roman" w:hAnsi="Times New Roman"/>
          <w:sz w:val="24"/>
          <w:szCs w:val="24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34115" w:rsidRDefault="00B34115" w:rsidP="00A330DF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34115" w:rsidRDefault="00B34115" w:rsidP="00A330DF">
      <w:pPr>
        <w:pStyle w:val="Default"/>
        <w:tabs>
          <w:tab w:val="left" w:pos="1500"/>
        </w:tabs>
        <w:rPr>
          <w:b/>
          <w:bCs/>
        </w:rPr>
      </w:pPr>
      <w:r w:rsidRPr="00B34115">
        <w:rPr>
          <w:b/>
          <w:bCs/>
        </w:rPr>
        <w:t xml:space="preserve">         ПРОФЕССИОНАЛЬНЫЕ КОМПЕТЕНЦИИ</w:t>
      </w:r>
    </w:p>
    <w:p w:rsidR="00B34115" w:rsidRDefault="00B34115" w:rsidP="00A330DF">
      <w:pPr>
        <w:pStyle w:val="Default"/>
        <w:tabs>
          <w:tab w:val="left" w:pos="1500"/>
        </w:tabs>
        <w:rPr>
          <w:b/>
          <w:bCs/>
        </w:rPr>
      </w:pPr>
      <w:r>
        <w:rPr>
          <w:b/>
          <w:bCs/>
        </w:rPr>
        <w:t xml:space="preserve">         </w:t>
      </w:r>
    </w:p>
    <w:p w:rsidR="00C40DF0" w:rsidRPr="00724D03" w:rsidRDefault="00724D03" w:rsidP="00724D0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1.7. </w:t>
      </w:r>
      <w:r w:rsidRPr="00724D03">
        <w:rPr>
          <w:rFonts w:ascii="Times New Roman" w:hAnsi="Times New Roman"/>
          <w:sz w:val="24"/>
          <w:szCs w:val="24"/>
        </w:rPr>
        <w:t>Владеть культурой устной и письменной речи, профессиональной терминологией.</w:t>
      </w:r>
      <w:r w:rsidRPr="00724D03">
        <w:rPr>
          <w:rFonts w:ascii="Times New Roman" w:hAnsi="Times New Roman"/>
          <w:sz w:val="24"/>
          <w:szCs w:val="24"/>
        </w:rPr>
        <w:tab/>
      </w:r>
    </w:p>
    <w:p w:rsidR="00B34115" w:rsidRDefault="00B34115" w:rsidP="00A330DF">
      <w:pPr>
        <w:pStyle w:val="Default"/>
        <w:tabs>
          <w:tab w:val="left" w:pos="1500"/>
        </w:tabs>
        <w:rPr>
          <w:b/>
          <w:bCs/>
          <w:color w:val="auto"/>
        </w:rPr>
      </w:pPr>
    </w:p>
    <w:p w:rsidR="00724D03" w:rsidRDefault="00724D03" w:rsidP="00A330DF">
      <w:pPr>
        <w:pStyle w:val="Default"/>
        <w:tabs>
          <w:tab w:val="left" w:pos="1500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D766E" w:rsidRDefault="00ED766E" w:rsidP="00E705B8">
      <w:pPr>
        <w:pStyle w:val="Default"/>
        <w:jc w:val="center"/>
        <w:rPr>
          <w:b/>
          <w:bCs/>
          <w:color w:val="auto"/>
        </w:rPr>
      </w:pPr>
    </w:p>
    <w:p w:rsidR="00ED766E" w:rsidRDefault="00ED766E" w:rsidP="00ED766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По окончании изучения курса «Основы православной культуры</w:t>
      </w:r>
      <w:r>
        <w:rPr>
          <w:rFonts w:ascii="Times New Roman" w:hAnsi="Times New Roman"/>
          <w:sz w:val="24"/>
          <w:szCs w:val="24"/>
        </w:rPr>
        <w:t xml:space="preserve"> и иконописи</w:t>
      </w:r>
      <w:r w:rsidRPr="00ED766E">
        <w:rPr>
          <w:rFonts w:ascii="Times New Roman" w:hAnsi="Times New Roman"/>
          <w:sz w:val="24"/>
          <w:szCs w:val="24"/>
        </w:rPr>
        <w:t>» предполагается получение учащимися историко-культурологических и наиболее общих богословских знаний в области православного богослужения, православной этики, архитектуры, устройства и назначения храма, овладение богословской терминологией, знакомство с иконописью, фреской, агиографией.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D766E" w:rsidRPr="00ED766E" w:rsidRDefault="00ED766E" w:rsidP="00ED766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Концептуальные стратегические (образовательные и общекультурные) и психолого- адаптационные задачи курса: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изучение православной религиозной традиции;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изучение истории христианства;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изучение содержания Евангелия и ознакомление с основными сюжетами Ветхого Завета;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изучение православной этики;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ознакомление с православным календарём;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lastRenderedPageBreak/>
        <w:t>знакомство с агиографией;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ознакомление с особенностями церковного искусства;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изучение устроения православного храма;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ознакомление с особенностями православного богослужения;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изучение церковнославянского языка;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формирование целостного восприятия мира;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формирование культуры общения;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предупреждение возможных тупиков личностного развития;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воспитание волевых качеств, культуры мышления и культуры чувств;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выработка этических принципов, определяющих качество межличностных отношений на основе традиций культуры Отечества;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 xml:space="preserve">воспитание патриотизма; 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формирование представления о культурном и историческом единстве России и российского народа и важности сохранения культурно-национального единства;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духовно-нравственное воспитание через приобщение к традиционным ценностям отечественной культуры;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приобщение к художественно-эстетическим отечественным традициям;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расширение и активизация словаря учащихся путём дополнения его лексикой духовного и историко-культурологического значения;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 xml:space="preserve">оказание помощи молодёжи в успешной социализации в отечественной культуре; 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возрождение православных основ семьи;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пробуждение интереса и формирование мотивации к изучению отечественной культуры и истории;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творческое развитие ребёнка на основе знаний об отечественной культуре и истории;</w:t>
      </w:r>
    </w:p>
    <w:p w:rsidR="00ED766E" w:rsidRPr="00ED766E" w:rsidRDefault="00ED766E" w:rsidP="000731AE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66E">
        <w:rPr>
          <w:rFonts w:ascii="Times New Roman" w:hAnsi="Times New Roman"/>
          <w:sz w:val="24"/>
          <w:szCs w:val="24"/>
        </w:rPr>
        <w:t>формирование потребности учащихся в творческом участии в жизни России, в сохранении природы и созидании культуры Отечества.</w:t>
      </w:r>
    </w:p>
    <w:p w:rsidR="00ED766E" w:rsidRPr="00ED766E" w:rsidRDefault="00ED766E" w:rsidP="00ED766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D766E" w:rsidRDefault="00ED766E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A330DF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ED766E" w:rsidRPr="00ED766E" w:rsidRDefault="00ED766E" w:rsidP="00ED766E">
      <w:pPr>
        <w:widowControl w:val="0"/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D766E">
        <w:rPr>
          <w:rFonts w:ascii="Times New Roman" w:hAnsi="Times New Roman"/>
          <w:bCs/>
          <w:sz w:val="24"/>
          <w:szCs w:val="24"/>
        </w:rPr>
        <w:t>использовать основные изобразительные материалы и техники;</w:t>
      </w:r>
    </w:p>
    <w:p w:rsidR="00ED766E" w:rsidRPr="00ED766E" w:rsidRDefault="00ED766E" w:rsidP="00ED766E">
      <w:pPr>
        <w:widowControl w:val="0"/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D766E">
        <w:rPr>
          <w:rFonts w:ascii="Times New Roman" w:hAnsi="Times New Roman"/>
          <w:bCs/>
          <w:sz w:val="24"/>
          <w:szCs w:val="24"/>
        </w:rPr>
        <w:t>пользоваться приоритетными навыками в написании иконы;</w:t>
      </w:r>
    </w:p>
    <w:p w:rsidR="00ED766E" w:rsidRPr="00ED766E" w:rsidRDefault="00ED766E" w:rsidP="00ED766E">
      <w:pPr>
        <w:widowControl w:val="0"/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D766E">
        <w:rPr>
          <w:rFonts w:ascii="Times New Roman" w:hAnsi="Times New Roman"/>
          <w:bCs/>
          <w:sz w:val="24"/>
          <w:szCs w:val="24"/>
        </w:rPr>
        <w:t xml:space="preserve">применять теоретические знания в практической профессиональной деятельности; </w:t>
      </w:r>
    </w:p>
    <w:p w:rsidR="00ED766E" w:rsidRPr="00ED766E" w:rsidRDefault="00ED766E" w:rsidP="00ED766E">
      <w:pPr>
        <w:pStyle w:val="Default"/>
        <w:ind w:firstLine="709"/>
        <w:jc w:val="both"/>
        <w:rPr>
          <w:bCs/>
          <w:color w:val="auto"/>
        </w:rPr>
      </w:pPr>
      <w:r w:rsidRPr="00ED766E">
        <w:rPr>
          <w:bCs/>
          <w:color w:val="auto"/>
        </w:rPr>
        <w:t>осуществлять процесс изучения и профессионального изображения натуры, ее художественной интерпретации средствами живописи</w:t>
      </w:r>
      <w:r>
        <w:rPr>
          <w:bCs/>
          <w:color w:val="auto"/>
        </w:rPr>
        <w:t>;</w:t>
      </w:r>
    </w:p>
    <w:p w:rsidR="00ED766E" w:rsidRDefault="00ED766E" w:rsidP="00ED766E">
      <w:pPr>
        <w:widowControl w:val="0"/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D766E">
        <w:rPr>
          <w:rFonts w:ascii="Times New Roman" w:hAnsi="Times New Roman"/>
          <w:bCs/>
          <w:sz w:val="24"/>
          <w:szCs w:val="24"/>
        </w:rPr>
        <w:t>читать и понимать церковнославянские тексты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ED766E" w:rsidRDefault="00ED766E" w:rsidP="00DD4EEC">
      <w:pPr>
        <w:widowControl w:val="0"/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D766E">
        <w:rPr>
          <w:rFonts w:ascii="Times New Roman" w:hAnsi="Times New Roman"/>
          <w:bCs/>
          <w:sz w:val="24"/>
          <w:szCs w:val="24"/>
        </w:rPr>
        <w:t>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зрения, опираясь на рекомендованную литературу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DD4EEC" w:rsidRPr="00DD4EEC" w:rsidRDefault="00DD4EEC" w:rsidP="00DD4EEC">
      <w:pPr>
        <w:widowControl w:val="0"/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24D03" w:rsidRDefault="00A330DF" w:rsidP="00724D03">
      <w:pPr>
        <w:pStyle w:val="Default"/>
        <w:ind w:firstLine="709"/>
        <w:jc w:val="both"/>
        <w:rPr>
          <w:b/>
        </w:rPr>
      </w:pPr>
      <w:r w:rsidRPr="00202C33">
        <w:rPr>
          <w:b/>
        </w:rPr>
        <w:t>знать:</w:t>
      </w:r>
    </w:p>
    <w:p w:rsidR="00ED766E" w:rsidRPr="00ED766E" w:rsidRDefault="00ED766E" w:rsidP="00724D03">
      <w:pPr>
        <w:pStyle w:val="Default"/>
        <w:ind w:firstLine="709"/>
        <w:jc w:val="both"/>
      </w:pPr>
      <w:r w:rsidRPr="00ED766E">
        <w:t>хорошо знать историю, значение и традиции православных праздников</w:t>
      </w:r>
      <w:r>
        <w:t>;</w:t>
      </w:r>
    </w:p>
    <w:p w:rsidR="00ED766E" w:rsidRPr="00ED766E" w:rsidRDefault="00ED766E" w:rsidP="00724D03">
      <w:pPr>
        <w:pStyle w:val="Default"/>
        <w:ind w:firstLine="709"/>
        <w:jc w:val="both"/>
      </w:pPr>
      <w:r w:rsidRPr="00ED766E">
        <w:t>содержание Евангелия, некоторые сюжеты Ветхого Завета</w:t>
      </w:r>
      <w:r>
        <w:t>;</w:t>
      </w:r>
    </w:p>
    <w:p w:rsidR="00ED766E" w:rsidRPr="00ED766E" w:rsidRDefault="00ED766E" w:rsidP="00ED766E">
      <w:pPr>
        <w:widowControl w:val="0"/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D766E">
        <w:rPr>
          <w:rFonts w:ascii="Times New Roman" w:hAnsi="Times New Roman"/>
          <w:bCs/>
          <w:sz w:val="24"/>
          <w:szCs w:val="24"/>
        </w:rPr>
        <w:t>традиционные выразительные средства иконописного изображения;</w:t>
      </w:r>
    </w:p>
    <w:p w:rsidR="00ED766E" w:rsidRPr="00ED766E" w:rsidRDefault="00ED766E" w:rsidP="00ED766E">
      <w:pPr>
        <w:widowControl w:val="0"/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D766E">
        <w:rPr>
          <w:rFonts w:ascii="Times New Roman" w:hAnsi="Times New Roman"/>
          <w:bCs/>
          <w:sz w:val="24"/>
          <w:szCs w:val="24"/>
        </w:rPr>
        <w:t>глубже понять сложность русского искусства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D766E">
        <w:rPr>
          <w:rFonts w:ascii="Times New Roman" w:hAnsi="Times New Roman"/>
          <w:bCs/>
          <w:sz w:val="24"/>
          <w:szCs w:val="24"/>
        </w:rPr>
        <w:t>XIII – XVII веков.</w:t>
      </w:r>
    </w:p>
    <w:p w:rsidR="00724D03" w:rsidRDefault="00724D03" w:rsidP="00724D03">
      <w:pPr>
        <w:pStyle w:val="Default"/>
        <w:ind w:firstLine="709"/>
        <w:jc w:val="both"/>
        <w:rPr>
          <w:b/>
        </w:rPr>
      </w:pPr>
    </w:p>
    <w:p w:rsidR="00ED766E" w:rsidRPr="00724D03" w:rsidRDefault="00ED766E" w:rsidP="00724D03">
      <w:pPr>
        <w:pStyle w:val="Default"/>
        <w:ind w:firstLine="709"/>
        <w:jc w:val="both"/>
        <w:rPr>
          <w:b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B55562">
        <w:rPr>
          <w:b/>
          <w:color w:val="auto"/>
          <w:u w:val="single"/>
        </w:rPr>
        <w:t>140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="00B55562">
        <w:t>часов</w:t>
      </w:r>
      <w:r w:rsidRPr="000E38AC">
        <w:t xml:space="preserve">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B55562">
        <w:rPr>
          <w:b/>
          <w:color w:val="auto"/>
          <w:u w:val="single"/>
        </w:rPr>
        <w:t>_110</w:t>
      </w:r>
      <w:r w:rsidR="00B17227" w:rsidRPr="00B17227">
        <w:rPr>
          <w:b/>
          <w:color w:val="auto"/>
          <w:u w:val="single"/>
        </w:rPr>
        <w:t>_</w:t>
      </w:r>
      <w:r w:rsidR="00B55562">
        <w:t xml:space="preserve"> часов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Pr="000E38AC">
        <w:rPr>
          <w:color w:val="FF0000"/>
        </w:rPr>
        <w:t xml:space="preserve"> </w:t>
      </w:r>
      <w:r w:rsidR="00B55562">
        <w:rPr>
          <w:b/>
          <w:color w:val="auto"/>
          <w:u w:val="single"/>
        </w:rPr>
        <w:t>_30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134"/>
        <w:gridCol w:w="1560"/>
        <w:gridCol w:w="1275"/>
      </w:tblGrid>
      <w:tr w:rsidR="00B55562" w:rsidRPr="00523192" w:rsidTr="00FD6192">
        <w:trPr>
          <w:trHeight w:val="275"/>
        </w:trPr>
        <w:tc>
          <w:tcPr>
            <w:tcW w:w="5529" w:type="dxa"/>
            <w:vMerge w:val="restart"/>
          </w:tcPr>
          <w:p w:rsidR="00B55562" w:rsidRPr="00523192" w:rsidRDefault="00B5556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134" w:type="dxa"/>
            <w:vMerge w:val="restart"/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62" w:rsidRPr="00523192" w:rsidRDefault="00B55562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B55562" w:rsidRPr="00523192" w:rsidTr="00B55562">
        <w:trPr>
          <w:trHeight w:val="804"/>
        </w:trPr>
        <w:tc>
          <w:tcPr>
            <w:tcW w:w="5529" w:type="dxa"/>
            <w:vMerge/>
          </w:tcPr>
          <w:p w:rsidR="00B55562" w:rsidRPr="00523192" w:rsidRDefault="00B5556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B55562" w:rsidRDefault="00B55562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B55562" w:rsidRPr="00523192" w:rsidRDefault="00B55562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B55562" w:rsidRDefault="00B55562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</w:p>
          <w:p w:rsidR="00B55562" w:rsidRPr="00B55562" w:rsidRDefault="00B55562" w:rsidP="00B555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B55562" w:rsidRPr="00523192" w:rsidTr="00B55562">
        <w:tc>
          <w:tcPr>
            <w:tcW w:w="5529" w:type="dxa"/>
          </w:tcPr>
          <w:p w:rsidR="00B55562" w:rsidRPr="00523192" w:rsidRDefault="00B5556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134" w:type="dxa"/>
          </w:tcPr>
          <w:p w:rsidR="00B55562" w:rsidRPr="00B5556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5562" w:rsidRPr="00523192" w:rsidRDefault="00B55562" w:rsidP="00B555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</w:tr>
      <w:tr w:rsidR="00B55562" w:rsidRPr="00523192" w:rsidTr="00B55562">
        <w:tc>
          <w:tcPr>
            <w:tcW w:w="5529" w:type="dxa"/>
          </w:tcPr>
          <w:p w:rsidR="00B55562" w:rsidRPr="00523192" w:rsidRDefault="00B5556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134" w:type="dxa"/>
          </w:tcPr>
          <w:p w:rsidR="00B55562" w:rsidRPr="00B5556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5562" w:rsidRPr="00523192" w:rsidRDefault="00B55562" w:rsidP="00B555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</w:tr>
      <w:tr w:rsidR="00B55562" w:rsidRPr="00523192" w:rsidTr="00B55562">
        <w:tc>
          <w:tcPr>
            <w:tcW w:w="5529" w:type="dxa"/>
          </w:tcPr>
          <w:p w:rsidR="00B55562" w:rsidRPr="00523192" w:rsidRDefault="00B5556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562" w:rsidRPr="00523192" w:rsidTr="00B55562">
        <w:tc>
          <w:tcPr>
            <w:tcW w:w="5529" w:type="dxa"/>
          </w:tcPr>
          <w:p w:rsidR="00B55562" w:rsidRPr="00523192" w:rsidRDefault="00B5556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B55562" w:rsidRPr="00523192" w:rsidRDefault="00B5556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134" w:type="dxa"/>
          </w:tcPr>
          <w:p w:rsidR="00B55562" w:rsidRPr="00A93FC3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55562" w:rsidRPr="00A93FC3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5562" w:rsidRPr="00A93FC3" w:rsidRDefault="00B55562" w:rsidP="00B555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562" w:rsidRPr="00523192" w:rsidTr="00B55562">
        <w:tc>
          <w:tcPr>
            <w:tcW w:w="5529" w:type="dxa"/>
          </w:tcPr>
          <w:p w:rsidR="00B55562" w:rsidRPr="00523192" w:rsidRDefault="00B5556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134" w:type="dxa"/>
          </w:tcPr>
          <w:p w:rsidR="00B55562" w:rsidRPr="00065CF0" w:rsidRDefault="00065CF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5CF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55562" w:rsidRPr="00065CF0" w:rsidRDefault="00065CF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5CF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5562" w:rsidRPr="00065CF0" w:rsidRDefault="00065CF0" w:rsidP="00B555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5CF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B55562" w:rsidRPr="00523192" w:rsidTr="00B55562">
        <w:tc>
          <w:tcPr>
            <w:tcW w:w="5529" w:type="dxa"/>
          </w:tcPr>
          <w:p w:rsidR="00B55562" w:rsidRPr="00523192" w:rsidRDefault="00B5556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134" w:type="dxa"/>
          </w:tcPr>
          <w:p w:rsidR="00B55562" w:rsidRPr="00EE3EE1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55562" w:rsidRPr="00EE3EE1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5562" w:rsidRPr="00EE3EE1" w:rsidRDefault="00B55562" w:rsidP="00B555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562" w:rsidRPr="00523192" w:rsidTr="00B55562">
        <w:tc>
          <w:tcPr>
            <w:tcW w:w="5529" w:type="dxa"/>
          </w:tcPr>
          <w:p w:rsidR="00B55562" w:rsidRPr="00523192" w:rsidRDefault="00B5556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B55562" w:rsidRPr="00523192" w:rsidRDefault="00B5556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134" w:type="dxa"/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562" w:rsidRPr="00523192" w:rsidTr="00B55562">
        <w:tc>
          <w:tcPr>
            <w:tcW w:w="5529" w:type="dxa"/>
          </w:tcPr>
          <w:p w:rsidR="00B55562" w:rsidRPr="00523192" w:rsidRDefault="00B5556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134" w:type="dxa"/>
          </w:tcPr>
          <w:p w:rsidR="00B55562" w:rsidRPr="00B5556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5562" w:rsidRPr="00523192" w:rsidRDefault="00B55562" w:rsidP="00B555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B55562" w:rsidRPr="00523192" w:rsidTr="00B55562">
        <w:tc>
          <w:tcPr>
            <w:tcW w:w="5529" w:type="dxa"/>
          </w:tcPr>
          <w:p w:rsidR="00B55562" w:rsidRPr="00523192" w:rsidRDefault="00B5556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5562" w:rsidRPr="00523192" w:rsidTr="00B55562">
        <w:tc>
          <w:tcPr>
            <w:tcW w:w="5529" w:type="dxa"/>
          </w:tcPr>
          <w:p w:rsidR="00B55562" w:rsidRPr="00523192" w:rsidRDefault="00B55562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B55562" w:rsidRPr="00523192" w:rsidRDefault="00B5556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134" w:type="dxa"/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5562" w:rsidRPr="00523192" w:rsidRDefault="00B55562" w:rsidP="00B555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5562" w:rsidRPr="00523192" w:rsidTr="00B55562">
        <w:tc>
          <w:tcPr>
            <w:tcW w:w="5529" w:type="dxa"/>
          </w:tcPr>
          <w:p w:rsidR="00B55562" w:rsidRPr="00523192" w:rsidRDefault="00B55562" w:rsidP="009530FC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внеаудиторная самостоятельная работа</w:t>
            </w:r>
            <w:r w:rsidR="009530FC" w:rsidRPr="009530FC">
              <w:rPr>
                <w:rFonts w:ascii="Times New Roman" w:hAnsi="Times New Roman"/>
                <w:sz w:val="24"/>
                <w:szCs w:val="24"/>
              </w:rPr>
              <w:t xml:space="preserve">: работа над конспектом лекций, </w:t>
            </w:r>
            <w:r w:rsidRPr="009530FC">
              <w:rPr>
                <w:rFonts w:ascii="Times New Roman" w:hAnsi="Times New Roman"/>
                <w:sz w:val="24"/>
                <w:szCs w:val="24"/>
              </w:rPr>
              <w:t>выполнение индивидуальных заданий, творческие работы разных видов</w:t>
            </w:r>
          </w:p>
        </w:tc>
        <w:tc>
          <w:tcPr>
            <w:tcW w:w="1134" w:type="dxa"/>
          </w:tcPr>
          <w:p w:rsidR="00B55562" w:rsidRPr="00B5556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55562" w:rsidRPr="00EE3EE1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5562" w:rsidRPr="00EE3EE1" w:rsidRDefault="00B55562" w:rsidP="00B555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B55562" w:rsidRPr="00523192" w:rsidTr="00B55562">
        <w:tc>
          <w:tcPr>
            <w:tcW w:w="5529" w:type="dxa"/>
          </w:tcPr>
          <w:p w:rsidR="00B55562" w:rsidRPr="00523192" w:rsidRDefault="00B55562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134" w:type="dxa"/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55562" w:rsidRPr="00523192" w:rsidRDefault="00B5556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9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B55562" w:rsidRDefault="00B5556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ОП.09</w:t>
      </w:r>
      <w:r w:rsidR="000A5C89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Основы православной культуры и иконописи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2760"/>
        <w:gridCol w:w="165"/>
        <w:gridCol w:w="7"/>
        <w:gridCol w:w="9023"/>
        <w:gridCol w:w="7"/>
        <w:gridCol w:w="1538"/>
        <w:gridCol w:w="24"/>
        <w:gridCol w:w="6"/>
        <w:gridCol w:w="8"/>
        <w:gridCol w:w="1762"/>
        <w:gridCol w:w="14"/>
      </w:tblGrid>
      <w:tr w:rsidR="00E17294" w:rsidRPr="00C037F9" w:rsidTr="00697C03">
        <w:trPr>
          <w:trHeight w:val="841"/>
        </w:trPr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697C03">
        <w:trPr>
          <w:trHeight w:val="273"/>
        </w:trPr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B55562" w:rsidRDefault="00B55562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555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  курс 5</w:t>
            </w:r>
            <w:r w:rsidR="00594CFB" w:rsidRPr="00B555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EE3EE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32 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55562" w:rsidRPr="00C037F9" w:rsidTr="00697C03">
        <w:trPr>
          <w:trHeight w:val="273"/>
        </w:trPr>
        <w:tc>
          <w:tcPr>
            <w:tcW w:w="11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62" w:rsidRPr="00B55562" w:rsidRDefault="00B55562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556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Основы православной культуры 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62" w:rsidRDefault="00B55562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5562" w:rsidRPr="00C037F9" w:rsidRDefault="00B55562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55562" w:rsidRPr="00C037F9" w:rsidTr="00697C03">
        <w:trPr>
          <w:trHeight w:val="10"/>
        </w:trPr>
        <w:tc>
          <w:tcPr>
            <w:tcW w:w="29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5562" w:rsidRPr="00C037F9" w:rsidRDefault="00B55562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1.1. </w:t>
            </w:r>
            <w:r w:rsidR="00664F48">
              <w:rPr>
                <w:rFonts w:ascii="Times New Roman" w:hAnsi="Times New Roman"/>
                <w:b/>
                <w:bCs/>
                <w:sz w:val="24"/>
                <w:szCs w:val="24"/>
              </w:rPr>
              <w:t>«Священное писание»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62" w:rsidRPr="00C037F9" w:rsidRDefault="00B55562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5562" w:rsidRPr="00D42399" w:rsidRDefault="00A5479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423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5562" w:rsidRPr="00CF3965" w:rsidRDefault="00B55562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B55562" w:rsidRPr="00CF3965" w:rsidRDefault="00B55562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55562" w:rsidRPr="00C037F9" w:rsidTr="00697C03">
        <w:trPr>
          <w:trHeight w:val="1417"/>
        </w:trPr>
        <w:tc>
          <w:tcPr>
            <w:tcW w:w="293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62" w:rsidRPr="00C037F9" w:rsidRDefault="00B55562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62" w:rsidRPr="00B55562" w:rsidRDefault="00B55562" w:rsidP="00697C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5562">
              <w:rPr>
                <w:rFonts w:ascii="Times New Roman" w:hAnsi="Times New Roman"/>
                <w:color w:val="000000"/>
                <w:sz w:val="24"/>
                <w:szCs w:val="24"/>
              </w:rPr>
              <w:t>Библия: история создания, композиция.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55562">
              <w:rPr>
                <w:rFonts w:ascii="Times New Roman" w:hAnsi="Times New Roman"/>
                <w:color w:val="000000"/>
                <w:sz w:val="24"/>
                <w:szCs w:val="24"/>
              </w:rPr>
              <w:t>Книги Ветхого Завета и книги Нового Завета. Канон.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55562">
              <w:rPr>
                <w:rFonts w:ascii="Times New Roman" w:hAnsi="Times New Roman"/>
                <w:color w:val="000000"/>
                <w:sz w:val="24"/>
                <w:szCs w:val="24"/>
              </w:rPr>
              <w:t>Сюжеты Ветхого Завета: сотворение мира и человека, грехопадение, Каин и Авель, всемирный потоп, Содом и Гоморра, Авраам и явление Троицы, пророк Моисей, получение Моисеем Заповедей Божиих, пророки Ветхого Завета и Мессии.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55562">
              <w:rPr>
                <w:rFonts w:ascii="Times New Roman" w:hAnsi="Times New Roman"/>
                <w:color w:val="000000"/>
                <w:sz w:val="24"/>
                <w:szCs w:val="24"/>
              </w:rPr>
              <w:t>Книги Нового Завета. Содержание Евангелия.</w:t>
            </w:r>
          </w:p>
        </w:tc>
        <w:tc>
          <w:tcPr>
            <w:tcW w:w="1576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62" w:rsidRPr="00C037F9" w:rsidRDefault="00B55562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62" w:rsidRPr="00C037F9" w:rsidRDefault="00B55562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64F48" w:rsidRPr="00C037F9" w:rsidTr="00697C03">
        <w:trPr>
          <w:trHeight w:val="287"/>
        </w:trPr>
        <w:tc>
          <w:tcPr>
            <w:tcW w:w="11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48" w:rsidRPr="00C037F9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1.2. Письменная культура православия.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F48" w:rsidRPr="00A5479B" w:rsidRDefault="00A5479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47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4F48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64F48" w:rsidRPr="00C037F9" w:rsidTr="00697C03">
        <w:trPr>
          <w:trHeight w:val="287"/>
        </w:trPr>
        <w:tc>
          <w:tcPr>
            <w:tcW w:w="29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48" w:rsidRPr="00C037F9" w:rsidRDefault="00664F48" w:rsidP="00697C0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1.2.1. Библия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48" w:rsidRPr="007325F9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F48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64F48" w:rsidRPr="007325F9" w:rsidRDefault="00A5479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664F48" w:rsidRPr="005654E8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F48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664F48" w:rsidRPr="00C037F9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664F48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64F48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64F48" w:rsidRPr="00C037F9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64F48" w:rsidRPr="00C037F9" w:rsidTr="00697C03">
        <w:trPr>
          <w:trHeight w:val="1423"/>
        </w:trPr>
        <w:tc>
          <w:tcPr>
            <w:tcW w:w="29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48" w:rsidRPr="00C037F9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48" w:rsidRPr="00664F48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Библия. </w:t>
            </w:r>
            <w:r w:rsidRPr="00664F48">
              <w:rPr>
                <w:rFonts w:ascii="Baltica" w:hAnsi="Baltica" w:cs="Baltica"/>
                <w:sz w:val="24"/>
                <w:szCs w:val="24"/>
              </w:rPr>
              <w:t xml:space="preserve"> </w:t>
            </w:r>
            <w:r w:rsidRPr="00664F48">
              <w:rPr>
                <w:rFonts w:ascii="Times New Roman" w:hAnsi="Times New Roman"/>
                <w:color w:val="000000"/>
                <w:sz w:val="24"/>
                <w:szCs w:val="24"/>
              </w:rPr>
              <w:t>Апостол и евангелист Иоанн Богослов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664F48">
              <w:rPr>
                <w:rFonts w:ascii="Times New Roman" w:hAnsi="Times New Roman"/>
                <w:color w:val="000000"/>
                <w:sz w:val="24"/>
                <w:szCs w:val="24"/>
              </w:rPr>
              <w:t>Равноапостольные Владимир и Ольга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664F48">
              <w:rPr>
                <w:rFonts w:ascii="Times New Roman" w:hAnsi="Times New Roman"/>
                <w:color w:val="000000"/>
                <w:sz w:val="24"/>
                <w:szCs w:val="24"/>
              </w:rPr>
              <w:t>Преподобный Сергий Радонежский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664F48">
              <w:rPr>
                <w:rFonts w:ascii="Times New Roman" w:hAnsi="Times New Roman"/>
                <w:color w:val="000000"/>
                <w:sz w:val="24"/>
                <w:szCs w:val="24"/>
              </w:rPr>
              <w:t>Благоверный князь Александр Невский</w:t>
            </w:r>
          </w:p>
          <w:p w:rsidR="00664F48" w:rsidRPr="009720EC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4F48">
              <w:rPr>
                <w:rFonts w:ascii="Times New Roman" w:hAnsi="Times New Roman"/>
                <w:color w:val="000000"/>
                <w:sz w:val="24"/>
                <w:szCs w:val="24"/>
              </w:rPr>
              <w:t>Святитель Николай Чудотворец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664F48">
              <w:rPr>
                <w:rFonts w:ascii="Times New Roman" w:hAnsi="Times New Roman"/>
                <w:color w:val="000000"/>
                <w:sz w:val="24"/>
                <w:szCs w:val="24"/>
              </w:rPr>
              <w:t>Праведный Иоанн Кронштадтский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664F48">
              <w:rPr>
                <w:rFonts w:ascii="Times New Roman" w:hAnsi="Times New Roman"/>
                <w:color w:val="000000"/>
                <w:sz w:val="24"/>
                <w:szCs w:val="24"/>
              </w:rPr>
              <w:t>Блаженные Ксения Петербургская и Матрона Московская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664F48">
              <w:rPr>
                <w:rFonts w:ascii="Times New Roman" w:hAnsi="Times New Roman"/>
                <w:color w:val="000000"/>
                <w:sz w:val="24"/>
                <w:szCs w:val="24"/>
              </w:rPr>
              <w:t>Новомученики и исповедники Российские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664F48">
              <w:rPr>
                <w:rFonts w:ascii="Times New Roman" w:hAnsi="Times New Roman"/>
                <w:color w:val="000000"/>
                <w:sz w:val="24"/>
                <w:szCs w:val="24"/>
              </w:rPr>
              <w:t>Великомученик и целитель Пантелеимон, великомученик и Победоносец Георгий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664F48">
              <w:rPr>
                <w:rFonts w:ascii="Times New Roman" w:hAnsi="Times New Roman"/>
                <w:color w:val="000000"/>
                <w:sz w:val="24"/>
                <w:szCs w:val="24"/>
              </w:rPr>
              <w:t>Равноапостольные Кирилл и Мефодий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664F48">
              <w:rPr>
                <w:rFonts w:ascii="Times New Roman" w:hAnsi="Times New Roman"/>
                <w:color w:val="000000"/>
                <w:sz w:val="24"/>
                <w:szCs w:val="24"/>
              </w:rPr>
              <w:t>Царственные мученики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76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48" w:rsidRPr="002F5DC1" w:rsidRDefault="00664F48" w:rsidP="00697C0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48" w:rsidRPr="00C037F9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64F48" w:rsidRPr="00C037F9" w:rsidTr="00697C03">
        <w:trPr>
          <w:gridAfter w:val="1"/>
          <w:wAfter w:w="14" w:type="dxa"/>
          <w:trHeight w:val="315"/>
        </w:trPr>
        <w:tc>
          <w:tcPr>
            <w:tcW w:w="2932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4F48" w:rsidRPr="00664F48" w:rsidRDefault="00664F48" w:rsidP="00697C0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64F48">
              <w:rPr>
                <w:rFonts w:ascii="Times New Roman" w:hAnsi="Times New Roman"/>
                <w:bCs/>
                <w:sz w:val="24"/>
                <w:szCs w:val="24"/>
              </w:rPr>
              <w:t xml:space="preserve">Тема 1.2.2.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Притчи 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48" w:rsidRPr="00F1361E" w:rsidRDefault="00664F48" w:rsidP="00697C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22A2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4F48" w:rsidRPr="00C037F9" w:rsidRDefault="00A5479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664F48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664F48" w:rsidRPr="00F1361E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664F48" w:rsidRPr="00C037F9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4F48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664F48" w:rsidRPr="00C037F9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64F48" w:rsidRPr="00C037F9" w:rsidTr="00697C03">
        <w:trPr>
          <w:gridAfter w:val="1"/>
          <w:wAfter w:w="14" w:type="dxa"/>
          <w:trHeight w:val="1370"/>
        </w:trPr>
        <w:tc>
          <w:tcPr>
            <w:tcW w:w="293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48" w:rsidRPr="00522A22" w:rsidRDefault="00664F48" w:rsidP="00697C0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48" w:rsidRDefault="00664F48" w:rsidP="00697C03">
            <w:pPr>
              <w:spacing w:after="0" w:line="240" w:lineRule="auto"/>
              <w:ind w:left="415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Притчи о блудном сыне, о мытаре и фарисе, о Страшном суде, о самарянине, о</w:t>
            </w:r>
          </w:p>
          <w:p w:rsidR="00664F48" w:rsidRDefault="00664F48" w:rsidP="00697C03">
            <w:pPr>
              <w:spacing w:after="0" w:line="240" w:lineRule="auto"/>
              <w:ind w:left="415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сеятеле, о богаче и Лазаре, о немилосердном должнике, о доме на камне и песке, о </w:t>
            </w:r>
          </w:p>
          <w:p w:rsidR="00664F48" w:rsidRDefault="00664F48" w:rsidP="00697C03">
            <w:pPr>
              <w:spacing w:after="0" w:line="240" w:lineRule="auto"/>
              <w:ind w:left="415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званых и избранных. </w:t>
            </w:r>
          </w:p>
          <w:p w:rsidR="00664F48" w:rsidRDefault="00664F48" w:rsidP="00697C03">
            <w:pPr>
              <w:spacing w:after="0" w:line="240" w:lineRule="auto"/>
              <w:ind w:left="415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Церковнославянский язык. </w:t>
            </w:r>
          </w:p>
          <w:p w:rsidR="00664F48" w:rsidRPr="00664F48" w:rsidRDefault="00664F48" w:rsidP="00697C03">
            <w:pPr>
              <w:spacing w:after="0" w:line="240" w:lineRule="auto"/>
              <w:ind w:left="415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Нагорная проповедь. Заповеди блаженств</w:t>
            </w: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48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48" w:rsidRDefault="00664F4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5479B" w:rsidRPr="00C037F9" w:rsidTr="00697C03">
        <w:trPr>
          <w:trHeight w:val="309"/>
        </w:trPr>
        <w:tc>
          <w:tcPr>
            <w:tcW w:w="29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79B" w:rsidRPr="00C037F9" w:rsidRDefault="00A5479B" w:rsidP="00697C0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1.3. Жизнь Иисуса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Х</w:t>
            </w:r>
            <w:r w:rsidRPr="00A5479B">
              <w:rPr>
                <w:rFonts w:ascii="Times New Roman" w:hAnsi="Times New Roman"/>
                <w:b/>
                <w:bCs/>
                <w:sz w:val="24"/>
                <w:szCs w:val="24"/>
              </w:rPr>
              <w:t>риста и православные праздники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79B" w:rsidRPr="00C037F9" w:rsidRDefault="00A5479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79B" w:rsidRPr="00D42399" w:rsidRDefault="00A5479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2399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  <w:p w:rsidR="00A5479B" w:rsidRPr="00C037F9" w:rsidRDefault="00A5479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79B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  <w:p w:rsidR="00A5479B" w:rsidRPr="00C037F9" w:rsidRDefault="00A5479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479B" w:rsidRPr="00C037F9" w:rsidTr="00697C03">
        <w:trPr>
          <w:trHeight w:val="8279"/>
        </w:trPr>
        <w:tc>
          <w:tcPr>
            <w:tcW w:w="293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79B" w:rsidRDefault="00A5479B" w:rsidP="00697C0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79B" w:rsidRPr="00A5479B" w:rsidRDefault="00A5479B" w:rsidP="00697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79B">
              <w:rPr>
                <w:rFonts w:ascii="Times New Roman" w:hAnsi="Times New Roman"/>
                <w:sz w:val="24"/>
                <w:szCs w:val="24"/>
              </w:rPr>
              <w:t>С чем связаны главные православные праздники? Иисус Христос — Спаситель мира. Евангелие — книга о Спасителе и о спасении. Рождество Пресвятой Богородицы.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Введение во храм Пресвятой Богородицы.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Благая весть о рождении Спасителя. Архангел Гавриил. Дух Святой. Праздник Благовещения.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Рождество Христово.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Отражение евангельских событий в иконописи, поэзии, светской живописи, духовной музыке.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Бегство Марии и Иосифа с Младенцем Иисусом в Египет. Возвращение в Назарет.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Сретение Господне.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Иоанн Предтеча и Креститель Господа Иисуса Христа. Рождение Иоанна Предтечи. Проповедь Иоанна Предтечи.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Крещение Иисуса Христа.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Усекновение честной главы Иоанна Предтечи.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Христос в пустыне. Пост. Искушение Иисуса Христа дьяволом. Начало проповеди Христа. Двенадцать учеников Иисуса Христа.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Нагорная проповедь Спасителя. Царство Небесное. Заповеди блаженства.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Первое чудо Иисуса Христа по ходатайству Его Пречистой Матери.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Исцеление расслабленного.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 xml:space="preserve">Исцеление сына царедворца. Воскрешение сына </w:t>
            </w:r>
            <w:proofErr w:type="spellStart"/>
            <w:r w:rsidRPr="00A5479B">
              <w:rPr>
                <w:rFonts w:ascii="Times New Roman" w:hAnsi="Times New Roman"/>
                <w:sz w:val="24"/>
                <w:szCs w:val="24"/>
              </w:rPr>
              <w:t>наинской</w:t>
            </w:r>
            <w:proofErr w:type="spellEnd"/>
            <w:r w:rsidRPr="00A5479B">
              <w:rPr>
                <w:rFonts w:ascii="Times New Roman" w:hAnsi="Times New Roman"/>
                <w:sz w:val="24"/>
                <w:szCs w:val="24"/>
              </w:rPr>
              <w:t xml:space="preserve"> вдовы.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Укрощение бури. Хождение Иисуса Христа по водам.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Воскрешение дочери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Иаира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Благословение детей.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Чудесное приумножение хлебов и рыб.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Предсказания Иисуса Христа о своих страданиях, смерти и воскресении. Преображение Господне.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Воскрешение Лазаря.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Торжественный вход Господень в Иерусалим. Вербное воскресенье.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Тайная вечеря.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Моление о чаше. Предательство Иуды. Взятие Иисуса под стражу.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Суд над Иисусом. Крестный путь Иисуса Христа на Голгофу. Распятие и смерть Иисуса Христа.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Снятие с креста и погребение Спасителя. Воскресение Иисуса Христа.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Пасха Господня. Празднование главного православного праздника — Светлого Христова Воскресения. Светлая седмица.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Пребывание воскресшего Спасителя на земле. Вознесение Господне. Сошествие Святого 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ха на апостолов.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Пятидесятница — День Святой Троицы. Духов день.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Православные праздники. Двунадесятые праздники: переходящие и непереходящие праздники. Праздничные иконы. Евангельские события в поэтическом и изобразительном искусстве.</w:t>
            </w:r>
          </w:p>
          <w:p w:rsidR="00A5479B" w:rsidRPr="00A5479B" w:rsidRDefault="00A5479B" w:rsidP="00697C03">
            <w:pPr>
              <w:pStyle w:val="2"/>
              <w:spacing w:before="0" w:line="240" w:lineRule="auto"/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2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479B" w:rsidRPr="00A5479B" w:rsidRDefault="00A5479B" w:rsidP="00697C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79B" w:rsidRPr="00C037F9" w:rsidRDefault="00A5479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79B" w:rsidRPr="00C037F9" w:rsidRDefault="00A5479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75D1" w:rsidRPr="00C037F9" w:rsidTr="00697C03">
        <w:trPr>
          <w:gridAfter w:val="1"/>
          <w:wAfter w:w="14" w:type="dxa"/>
          <w:trHeight w:val="297"/>
        </w:trPr>
        <w:tc>
          <w:tcPr>
            <w:tcW w:w="29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5D1" w:rsidRPr="00A5479B" w:rsidRDefault="004975D1" w:rsidP="00697C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1.4. </w:t>
            </w:r>
            <w:r w:rsidRPr="00A547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Православный </w:t>
            </w:r>
            <w:r w:rsidRPr="00A547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образ жизни</w:t>
            </w:r>
          </w:p>
          <w:p w:rsidR="004975D1" w:rsidRPr="005100EB" w:rsidRDefault="004975D1" w:rsidP="00697C03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5D1" w:rsidRPr="00D4239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423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:rsidR="004975D1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</w:p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975D1" w:rsidRPr="00C037F9" w:rsidTr="00697C03">
        <w:trPr>
          <w:gridAfter w:val="1"/>
          <w:wAfter w:w="14" w:type="dxa"/>
          <w:trHeight w:val="1656"/>
        </w:trPr>
        <w:tc>
          <w:tcPr>
            <w:tcW w:w="293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4975D1" w:rsidRDefault="004975D1" w:rsidP="00697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79B">
              <w:rPr>
                <w:rFonts w:ascii="Times New Roman" w:hAnsi="Times New Roman"/>
                <w:sz w:val="24"/>
                <w:szCs w:val="24"/>
              </w:rPr>
              <w:t>Покров. Собор Архистратига Михаила. Православный календарь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Нерукотворный образ Иисуса Христа. Казанская икона Божией Матери.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Владимирская и Иверская иконы Божией Матери. Летосчисление и календари. Пост. Подготовительные недели к посту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Пасха. Пасхальные обычаи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Светлая седмица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Икона Божией Матери «Державная»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Круг богослужений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Богослужения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Монашество. Монастыри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Поминовение усопших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5479B">
              <w:rPr>
                <w:rFonts w:ascii="Times New Roman" w:hAnsi="Times New Roman"/>
                <w:sz w:val="24"/>
                <w:szCs w:val="24"/>
              </w:rPr>
              <w:t>Молитва</w:t>
            </w: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975D1" w:rsidRPr="00C037F9" w:rsidTr="00697C03">
        <w:trPr>
          <w:gridAfter w:val="1"/>
          <w:wAfter w:w="14" w:type="dxa"/>
          <w:trHeight w:val="10"/>
        </w:trPr>
        <w:tc>
          <w:tcPr>
            <w:tcW w:w="2932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75D1" w:rsidRPr="004975D1" w:rsidRDefault="004975D1" w:rsidP="00697C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1.5. </w:t>
            </w:r>
            <w:r w:rsidRPr="004975D1">
              <w:rPr>
                <w:rFonts w:ascii="Times New Roman" w:hAnsi="Times New Roman"/>
                <w:b/>
                <w:bCs/>
                <w:sz w:val="24"/>
                <w:szCs w:val="24"/>
              </w:rPr>
              <w:t>Нравственная культура Православия</w:t>
            </w:r>
          </w:p>
          <w:p w:rsidR="004975D1" w:rsidRPr="0062634E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75D1" w:rsidRPr="00D4239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2399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4975D1" w:rsidRPr="00C037F9" w:rsidRDefault="004975D1" w:rsidP="00697C03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4975D1" w:rsidRPr="00C037F9" w:rsidTr="00697C03">
        <w:trPr>
          <w:gridAfter w:val="1"/>
          <w:wAfter w:w="14" w:type="dxa"/>
          <w:trHeight w:val="446"/>
        </w:trPr>
        <w:tc>
          <w:tcPr>
            <w:tcW w:w="293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180488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42399">
              <w:rPr>
                <w:rFonts w:ascii="Times New Roman" w:hAnsi="Times New Roman"/>
                <w:bCs/>
                <w:sz w:val="24"/>
                <w:szCs w:val="24"/>
              </w:rPr>
              <w:t>Семья. Синайское законодательство. Главная заповедь – любовь. Прощеное воскресенье. Непротивление злу насилием. Милостыня. «Сокровища на небе»</w:t>
            </w: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C037F9" w:rsidRDefault="004975D1" w:rsidP="00697C03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75D1" w:rsidRPr="00C037F9" w:rsidTr="00697C03">
        <w:trPr>
          <w:gridAfter w:val="1"/>
          <w:wAfter w:w="14" w:type="dxa"/>
          <w:trHeight w:val="258"/>
        </w:trPr>
        <w:tc>
          <w:tcPr>
            <w:tcW w:w="1196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4975D1" w:rsidRDefault="004975D1" w:rsidP="00697C03">
            <w:pPr>
              <w:widowControl w:val="0"/>
              <w:spacing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4975D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Тема 1.6. Художественная культура Православия</w:t>
            </w:r>
          </w:p>
        </w:tc>
        <w:tc>
          <w:tcPr>
            <w:tcW w:w="156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5D1" w:rsidRPr="00D42399" w:rsidRDefault="00D42399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975D1" w:rsidRPr="00C037F9" w:rsidRDefault="004975D1" w:rsidP="00697C03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75D1" w:rsidRPr="00C037F9" w:rsidTr="00697C03">
        <w:trPr>
          <w:gridAfter w:val="1"/>
          <w:wAfter w:w="14" w:type="dxa"/>
          <w:trHeight w:val="133"/>
        </w:trPr>
        <w:tc>
          <w:tcPr>
            <w:tcW w:w="2932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75D1" w:rsidRPr="004975D1" w:rsidRDefault="004975D1" w:rsidP="00697C03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5D1">
              <w:rPr>
                <w:rFonts w:ascii="Times New Roman" w:hAnsi="Times New Roman"/>
                <w:bCs/>
                <w:sz w:val="24"/>
                <w:szCs w:val="24"/>
              </w:rPr>
              <w:t>Тема 1.6.1. Храм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C037F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75D1" w:rsidRPr="00C037F9" w:rsidRDefault="004975D1" w:rsidP="00697C0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975D1" w:rsidRPr="00C037F9" w:rsidRDefault="004975D1" w:rsidP="00697C0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5D1" w:rsidRPr="00C037F9" w:rsidRDefault="0040407A" w:rsidP="00697C03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75D1" w:rsidRPr="00C037F9" w:rsidRDefault="004975D1" w:rsidP="00697C0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5D1" w:rsidRPr="00C037F9" w:rsidTr="00697C03">
        <w:trPr>
          <w:gridAfter w:val="1"/>
          <w:wAfter w:w="14" w:type="dxa"/>
          <w:trHeight w:val="1245"/>
        </w:trPr>
        <w:tc>
          <w:tcPr>
            <w:tcW w:w="293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C037F9" w:rsidRDefault="004975D1" w:rsidP="00697C0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3D14A0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5D1">
              <w:rPr>
                <w:rFonts w:ascii="Times New Roman" w:hAnsi="Times New Roman"/>
                <w:bCs/>
                <w:sz w:val="24"/>
                <w:szCs w:val="24"/>
              </w:rPr>
              <w:t>Храм (церковь, собор, часовня) — общий дом христиан, посвященный Богу, место общественного православного богослужения. Основные внешние особенности. Внутреннее устроение и назначение главных частей. Икона и иконостас. Особенности церковного искусства: архитектуры, иконы, песнопений. Христианская символика. Крест и его символический смысл.</w:t>
            </w:r>
            <w:r w:rsidR="00D42399" w:rsidRPr="00D423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5D1" w:rsidRPr="00C037F9" w:rsidRDefault="004975D1" w:rsidP="00697C0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C037F9" w:rsidRDefault="004975D1" w:rsidP="00697C0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5D1" w:rsidRPr="00C037F9" w:rsidTr="00697C03">
        <w:trPr>
          <w:gridAfter w:val="1"/>
          <w:wAfter w:w="14" w:type="dxa"/>
          <w:trHeight w:val="164"/>
        </w:trPr>
        <w:tc>
          <w:tcPr>
            <w:tcW w:w="2932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75D1" w:rsidRPr="00C037F9" w:rsidRDefault="004975D1" w:rsidP="00697C03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1.6.2</w:t>
            </w:r>
            <w:r w:rsidRPr="004975D1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Иконы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4975D1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5D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5D1" w:rsidRPr="00C037F9" w:rsidRDefault="00D42399" w:rsidP="00697C0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75D1" w:rsidRPr="00C037F9" w:rsidRDefault="0040407A" w:rsidP="00697C0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75D1" w:rsidRPr="00C037F9" w:rsidTr="00697C03">
        <w:trPr>
          <w:gridAfter w:val="1"/>
          <w:wAfter w:w="14" w:type="dxa"/>
          <w:trHeight w:val="510"/>
        </w:trPr>
        <w:tc>
          <w:tcPr>
            <w:tcW w:w="293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Default="004975D1" w:rsidP="00697C03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D42399" w:rsidRDefault="004975D1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42399">
              <w:rPr>
                <w:rFonts w:ascii="Times New Roman" w:hAnsi="Times New Roman"/>
                <w:bCs/>
                <w:sz w:val="24"/>
                <w:szCs w:val="24"/>
              </w:rPr>
              <w:t>Знаменитые русские иконописцы.</w:t>
            </w:r>
            <w:r w:rsidR="00D42399" w:rsidRPr="00D42399">
              <w:rPr>
                <w:rFonts w:ascii="Times New Roman" w:hAnsi="Times New Roman"/>
                <w:bCs/>
                <w:sz w:val="24"/>
                <w:szCs w:val="24"/>
              </w:rPr>
              <w:t xml:space="preserve"> Типы Богородичных икон. Святые. Силы небесные в иконописании. Образы святых в иконописи. Иконостас.</w:t>
            </w: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5D1" w:rsidRPr="00C037F9" w:rsidRDefault="004975D1" w:rsidP="00697C0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D1" w:rsidRPr="00C037F9" w:rsidRDefault="004975D1" w:rsidP="00697C0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2399" w:rsidRPr="00C037F9" w:rsidTr="00697C03">
        <w:trPr>
          <w:gridAfter w:val="1"/>
          <w:wAfter w:w="14" w:type="dxa"/>
          <w:trHeight w:val="197"/>
        </w:trPr>
        <w:tc>
          <w:tcPr>
            <w:tcW w:w="2932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42399" w:rsidRPr="00D42399" w:rsidRDefault="00D42399" w:rsidP="00697C0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4239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Тема 1.7. Православие – традиционная религия </w:t>
            </w:r>
          </w:p>
          <w:p w:rsidR="00D42399" w:rsidRDefault="00D42399" w:rsidP="00697C03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4239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русского народа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99" w:rsidRPr="004975D1" w:rsidRDefault="00D42399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4239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399" w:rsidRPr="00D42399" w:rsidRDefault="00D42399" w:rsidP="00697C0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9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42399" w:rsidRPr="00C037F9" w:rsidRDefault="0040407A" w:rsidP="00697C0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42399" w:rsidRPr="00C037F9" w:rsidTr="00697C03">
        <w:trPr>
          <w:gridAfter w:val="1"/>
          <w:wAfter w:w="14" w:type="dxa"/>
          <w:trHeight w:val="525"/>
        </w:trPr>
        <w:tc>
          <w:tcPr>
            <w:tcW w:w="293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99" w:rsidRPr="00D42399" w:rsidRDefault="00D42399" w:rsidP="00697C0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99" w:rsidRPr="00D42399" w:rsidRDefault="00D42399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42399">
              <w:rPr>
                <w:rFonts w:ascii="Times New Roman" w:hAnsi="Times New Roman"/>
                <w:bCs/>
                <w:sz w:val="24"/>
                <w:szCs w:val="24"/>
              </w:rPr>
              <w:t>Крещение Руси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D42399">
              <w:rPr>
                <w:rFonts w:ascii="Times New Roman" w:hAnsi="Times New Roman"/>
                <w:bCs/>
                <w:sz w:val="24"/>
                <w:szCs w:val="24"/>
              </w:rPr>
              <w:t>Православие в традиционной русской культуре</w:t>
            </w:r>
          </w:p>
        </w:tc>
        <w:tc>
          <w:tcPr>
            <w:tcW w:w="15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399" w:rsidRPr="00C037F9" w:rsidRDefault="00D42399" w:rsidP="00697C0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99" w:rsidRPr="00C037F9" w:rsidRDefault="00D42399" w:rsidP="00697C0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07A" w:rsidRPr="00C037F9" w:rsidTr="00697C03">
        <w:trPr>
          <w:gridAfter w:val="1"/>
          <w:wAfter w:w="14" w:type="dxa"/>
          <w:trHeight w:val="324"/>
        </w:trPr>
        <w:tc>
          <w:tcPr>
            <w:tcW w:w="11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7A" w:rsidRPr="00C037F9" w:rsidRDefault="0040407A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2. Иконопись </w:t>
            </w:r>
          </w:p>
        </w:tc>
        <w:tc>
          <w:tcPr>
            <w:tcW w:w="1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7A" w:rsidRPr="00C037F9" w:rsidRDefault="002247E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0407A" w:rsidRPr="00C037F9" w:rsidRDefault="0040407A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0407A" w:rsidRPr="00C037F9" w:rsidTr="00697C03">
        <w:trPr>
          <w:gridAfter w:val="1"/>
          <w:wAfter w:w="14" w:type="dxa"/>
          <w:trHeight w:val="324"/>
        </w:trPr>
        <w:tc>
          <w:tcPr>
            <w:tcW w:w="11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7A" w:rsidRDefault="0040407A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2.1. З</w:t>
            </w:r>
            <w:r w:rsidRPr="0040407A">
              <w:rPr>
                <w:rFonts w:ascii="Times New Roman" w:hAnsi="Times New Roman"/>
                <w:b/>
                <w:bCs/>
                <w:sz w:val="24"/>
                <w:szCs w:val="24"/>
              </w:rPr>
              <w:t>накомство с православным храмом.</w:t>
            </w:r>
          </w:p>
        </w:tc>
        <w:tc>
          <w:tcPr>
            <w:tcW w:w="1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7A" w:rsidRPr="00C037F9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0407A" w:rsidRPr="00C037F9" w:rsidRDefault="0040407A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B0A0D" w:rsidRPr="00C037F9" w:rsidTr="00697C03">
        <w:trPr>
          <w:gridAfter w:val="1"/>
          <w:wAfter w:w="14" w:type="dxa"/>
          <w:trHeight w:val="240"/>
        </w:trPr>
        <w:tc>
          <w:tcPr>
            <w:tcW w:w="29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A0D" w:rsidRPr="0040407A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0407A">
              <w:rPr>
                <w:rFonts w:ascii="Times New Roman" w:hAnsi="Times New Roman"/>
                <w:bCs/>
                <w:sz w:val="24"/>
                <w:szCs w:val="24"/>
              </w:rPr>
              <w:t>Тема 2.1.1.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Внутреннее убранство древнерусского храма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0D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407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A0D" w:rsidRPr="0040407A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5B0A0D" w:rsidRPr="0040407A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A0D" w:rsidRPr="0040407A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0407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B0A0D" w:rsidRPr="0040407A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0A0D" w:rsidRPr="00C037F9" w:rsidTr="00697C03">
        <w:trPr>
          <w:gridAfter w:val="1"/>
          <w:wAfter w:w="14" w:type="dxa"/>
          <w:trHeight w:val="1121"/>
        </w:trPr>
        <w:tc>
          <w:tcPr>
            <w:tcW w:w="29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0A0D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0D" w:rsidRPr="0040407A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0407A">
              <w:rPr>
                <w:rFonts w:ascii="Times New Roman" w:hAnsi="Times New Roman"/>
                <w:bCs/>
                <w:sz w:val="24"/>
                <w:szCs w:val="24"/>
              </w:rPr>
              <w:t>Основные понятия об архитектуре и внутреннем убранстве древнерусского храма.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0407A">
              <w:rPr>
                <w:rFonts w:ascii="Times New Roman" w:hAnsi="Times New Roman"/>
                <w:bCs/>
                <w:sz w:val="24"/>
                <w:szCs w:val="24"/>
              </w:rPr>
              <w:t>Иконопись-проповедь Евангелия, «Евангелие в красках». Православная архитектура, икона, фреска-сущность религиозно-эстетического переживания. Икона и ее идея неразрывно связана с храмом, а потому подчинена его архитектурному замыслу.</w:t>
            </w:r>
          </w:p>
        </w:tc>
        <w:tc>
          <w:tcPr>
            <w:tcW w:w="15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0D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0D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B0A0D" w:rsidRPr="00C037F9" w:rsidTr="00697C03">
        <w:trPr>
          <w:gridAfter w:val="1"/>
          <w:wAfter w:w="14" w:type="dxa"/>
          <w:trHeight w:val="871"/>
        </w:trPr>
        <w:tc>
          <w:tcPr>
            <w:tcW w:w="29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0A0D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A0D" w:rsidRPr="0040407A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0407A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1</w:t>
            </w:r>
          </w:p>
          <w:p w:rsidR="005B0A0D" w:rsidRPr="0040407A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0407A">
              <w:rPr>
                <w:rFonts w:ascii="Times New Roman" w:hAnsi="Times New Roman"/>
                <w:bCs/>
                <w:sz w:val="24"/>
                <w:szCs w:val="24"/>
              </w:rPr>
              <w:t>Экскурсия в храмы и монастыри города, знакомство с основными особенностями построения дре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внерусского храма и его истории</w:t>
            </w:r>
            <w:r w:rsidRPr="0040407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A0D" w:rsidRPr="0040407A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0407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B0A0D" w:rsidRPr="0040407A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B0A0D" w:rsidRPr="00C037F9" w:rsidTr="00697C03">
        <w:trPr>
          <w:gridAfter w:val="1"/>
          <w:wAfter w:w="14" w:type="dxa"/>
          <w:trHeight w:val="294"/>
        </w:trPr>
        <w:tc>
          <w:tcPr>
            <w:tcW w:w="1195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0D" w:rsidRPr="0040407A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2.2. И</w:t>
            </w:r>
            <w:r w:rsidRPr="005B0A0D">
              <w:rPr>
                <w:rFonts w:ascii="Times New Roman" w:hAnsi="Times New Roman"/>
                <w:b/>
                <w:bCs/>
                <w:sz w:val="24"/>
                <w:szCs w:val="24"/>
              </w:rPr>
              <w:t>зучение и выполнение прорисей.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0D" w:rsidRPr="00172987" w:rsidRDefault="00DF2F80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0D" w:rsidRDefault="005B0A0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52723" w:rsidRPr="00C037F9" w:rsidTr="00697C03">
        <w:trPr>
          <w:gridAfter w:val="1"/>
          <w:wAfter w:w="14" w:type="dxa"/>
          <w:trHeight w:val="321"/>
        </w:trPr>
        <w:tc>
          <w:tcPr>
            <w:tcW w:w="27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723" w:rsidRPr="005B0A0D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B0A0D">
              <w:rPr>
                <w:rFonts w:ascii="Times New Roman" w:hAnsi="Times New Roman"/>
                <w:bCs/>
                <w:sz w:val="24"/>
                <w:szCs w:val="24"/>
              </w:rPr>
              <w:t>Тема 2.2.1.  Прорись</w:t>
            </w: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2723" w:rsidRPr="005B0A0D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5272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723" w:rsidRPr="0040407A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52723" w:rsidRPr="00C037F9" w:rsidTr="00697C03">
        <w:trPr>
          <w:gridAfter w:val="1"/>
          <w:wAfter w:w="14" w:type="dxa"/>
          <w:trHeight w:val="1320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2723" w:rsidRPr="005B0A0D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2723" w:rsidRPr="005B0A0D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 2</w:t>
            </w:r>
          </w:p>
          <w:p w:rsidR="00152723" w:rsidRP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0A0D">
              <w:rPr>
                <w:rFonts w:ascii="Times New Roman" w:hAnsi="Times New Roman"/>
                <w:bCs/>
                <w:sz w:val="24"/>
                <w:szCs w:val="24"/>
              </w:rPr>
              <w:t>Выполнение «доличных» прорисей 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горок, палаток, складок одежд</w:t>
            </w:r>
            <w:r w:rsidRPr="005B0A0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5B0A0D">
              <w:rPr>
                <w:rFonts w:ascii="Times New Roman" w:hAnsi="Times New Roman"/>
                <w:bCs/>
                <w:sz w:val="24"/>
                <w:szCs w:val="24"/>
              </w:rPr>
              <w:t>Подготовка студентов к написанию иконы. Знакомство с обратной перспективой, пластикой и пропорциями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фигур, с понятием - прорись. </w:t>
            </w:r>
            <w:r w:rsidRPr="005B0A0D">
              <w:rPr>
                <w:rFonts w:ascii="Times New Roman" w:hAnsi="Times New Roman"/>
                <w:bCs/>
                <w:sz w:val="24"/>
                <w:szCs w:val="24"/>
              </w:rPr>
              <w:t>Выполнение прорисей: палаток, горок, складо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 одежд, лика и их высветления</w:t>
            </w:r>
            <w:r w:rsidRPr="005B0A0D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72987" w:rsidRPr="00C037F9" w:rsidTr="00697C03">
        <w:trPr>
          <w:gridAfter w:val="1"/>
          <w:wAfter w:w="14" w:type="dxa"/>
          <w:trHeight w:val="246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2987" w:rsidRPr="005B0A0D" w:rsidRDefault="0017298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72987" w:rsidRDefault="0017298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7298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  <w:p w:rsidR="00172987" w:rsidRDefault="0017298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1FC2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</w:t>
            </w:r>
            <w:r w:rsidR="00152723">
              <w:rPr>
                <w:rFonts w:ascii="Times New Roman" w:hAnsi="Times New Roman"/>
                <w:bCs/>
                <w:sz w:val="24"/>
                <w:szCs w:val="24"/>
              </w:rPr>
              <w:t>«личных» прорисей (ликов, ручек</w:t>
            </w:r>
            <w:r w:rsidRPr="009F1FC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72987" w:rsidRPr="0040407A" w:rsidRDefault="0017298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72987" w:rsidRDefault="00DF2F80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52723" w:rsidRPr="00C037F9" w:rsidTr="00697C03">
        <w:trPr>
          <w:gridAfter w:val="1"/>
          <w:wAfter w:w="14" w:type="dxa"/>
          <w:trHeight w:val="285"/>
        </w:trPr>
        <w:tc>
          <w:tcPr>
            <w:tcW w:w="27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723" w:rsidRPr="005B0A0D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2.3. </w:t>
            </w:r>
            <w:r w:rsidRPr="00152723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Материалы для создания икон.</w:t>
            </w: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2723" w:rsidRPr="00172987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272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723" w:rsidRP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272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52723" w:rsidRPr="00C037F9" w:rsidTr="00697C03">
        <w:trPr>
          <w:gridAfter w:val="1"/>
          <w:wAfter w:w="14" w:type="dxa"/>
          <w:trHeight w:val="255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2723" w:rsidRP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52723">
              <w:rPr>
                <w:rFonts w:ascii="Times New Roman" w:hAnsi="Times New Roman"/>
                <w:bCs/>
                <w:sz w:val="24"/>
                <w:szCs w:val="24"/>
              </w:rPr>
              <w:t>Создание художественных произведений искусства, икон, реставрация икон.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52723">
              <w:rPr>
                <w:rFonts w:ascii="Times New Roman" w:hAnsi="Times New Roman"/>
                <w:bCs/>
                <w:sz w:val="24"/>
                <w:szCs w:val="24"/>
              </w:rPr>
              <w:t>Как изготавливают иконы? Методы и материалы. Правила хранения разных видов. Писаные, металлические, рукодельные и резные иконы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Преимущества и недостатки. </w:t>
            </w:r>
          </w:p>
        </w:tc>
        <w:tc>
          <w:tcPr>
            <w:tcW w:w="154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52723" w:rsidRPr="00C037F9" w:rsidTr="00697C03">
        <w:trPr>
          <w:gridAfter w:val="1"/>
          <w:wAfter w:w="14" w:type="dxa"/>
          <w:trHeight w:val="279"/>
        </w:trPr>
        <w:tc>
          <w:tcPr>
            <w:tcW w:w="27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723" w:rsidRPr="00152723" w:rsidRDefault="000774CD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0" w:tgtFrame="_blank" w:history="1">
              <w:r w:rsidR="00152723" w:rsidRPr="00152723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Тема</w:t>
              </w:r>
            </w:hyperlink>
            <w:r w:rsidR="00152723" w:rsidRPr="001527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2.4. Технология создания икон: история и современность. </w:t>
            </w: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2723" w:rsidRPr="00172987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272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723" w:rsidRPr="001273CB" w:rsidRDefault="001273C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73C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723" w:rsidRDefault="001273C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52723" w:rsidRPr="00C037F9" w:rsidTr="00697C03">
        <w:trPr>
          <w:gridAfter w:val="1"/>
          <w:wAfter w:w="14" w:type="dxa"/>
          <w:trHeight w:val="810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2723" w:rsidRP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2723" w:rsidRP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52723">
              <w:rPr>
                <w:rFonts w:ascii="Times New Roman" w:hAnsi="Times New Roman"/>
                <w:bCs/>
                <w:sz w:val="24"/>
                <w:szCs w:val="24"/>
              </w:rPr>
              <w:t xml:space="preserve">Историческая жизнь технологии иконописи.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приемы, характерные для </w:t>
            </w:r>
            <w:r w:rsidR="001273CB">
              <w:rPr>
                <w:rFonts w:ascii="Times New Roman" w:hAnsi="Times New Roman"/>
                <w:bCs/>
                <w:sz w:val="24"/>
                <w:szCs w:val="24"/>
              </w:rPr>
              <w:t>иконописи. Технология выполнения иконы на современном этапе.</w:t>
            </w:r>
          </w:p>
        </w:tc>
        <w:tc>
          <w:tcPr>
            <w:tcW w:w="154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2723" w:rsidRDefault="0015272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72A7" w:rsidRPr="00C037F9" w:rsidTr="00697C03">
        <w:trPr>
          <w:gridAfter w:val="1"/>
          <w:wAfter w:w="14" w:type="dxa"/>
          <w:trHeight w:val="285"/>
        </w:trPr>
        <w:tc>
          <w:tcPr>
            <w:tcW w:w="27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B72A7" w:rsidRPr="001273CB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73CB">
              <w:rPr>
                <w:rFonts w:ascii="Times New Roman" w:hAnsi="Times New Roman"/>
                <w:b/>
                <w:bCs/>
                <w:sz w:val="24"/>
                <w:szCs w:val="24"/>
              </w:rPr>
              <w:t>Тема 2.5. Части иконы: доска, паволока, левкас. Проклейка паволоки, нанесение левкаса.</w:t>
            </w: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B72A7" w:rsidRPr="0017298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73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B72A7" w:rsidRPr="001273CB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73CB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B72A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72A7" w:rsidRPr="00C037F9" w:rsidTr="00697C03">
        <w:trPr>
          <w:gridAfter w:val="1"/>
          <w:wAfter w:w="14" w:type="dxa"/>
          <w:trHeight w:val="840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72A7" w:rsidRPr="001273CB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B72A7" w:rsidRPr="001273CB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73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  <w:p w:rsidR="000B72A7" w:rsidRPr="001273CB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273CB">
              <w:rPr>
                <w:rFonts w:ascii="Times New Roman" w:hAnsi="Times New Roman"/>
                <w:bCs/>
                <w:sz w:val="24"/>
                <w:szCs w:val="24"/>
              </w:rPr>
              <w:t>Основные способы изготовления и нанесения грунта (левкаса) на доску и его обработки.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B72A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B72A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B72A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B72A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B72A7" w:rsidRPr="00C037F9" w:rsidTr="00697C03">
        <w:trPr>
          <w:gridAfter w:val="1"/>
          <w:wAfter w:w="14" w:type="dxa"/>
          <w:trHeight w:val="540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72A7" w:rsidRPr="001273CB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B72A7" w:rsidRPr="001273CB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73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  <w:p w:rsidR="000B72A7" w:rsidRPr="001273CB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273CB">
              <w:rPr>
                <w:rFonts w:ascii="Times New Roman" w:hAnsi="Times New Roman"/>
                <w:bCs/>
                <w:sz w:val="24"/>
                <w:szCs w:val="24"/>
              </w:rPr>
              <w:t>Проклейка доски и приклеивание паволоки.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B72A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B72A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B72A7" w:rsidRPr="00C037F9" w:rsidTr="00697C03">
        <w:trPr>
          <w:gridAfter w:val="1"/>
          <w:wAfter w:w="14" w:type="dxa"/>
          <w:trHeight w:val="273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72A7" w:rsidRPr="001273CB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B72A7" w:rsidRPr="000B72A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72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  <w:p w:rsidR="000B72A7" w:rsidRPr="000B72A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B72A7">
              <w:rPr>
                <w:rFonts w:ascii="Times New Roman" w:hAnsi="Times New Roman"/>
                <w:bCs/>
                <w:sz w:val="24"/>
                <w:szCs w:val="24"/>
              </w:rPr>
              <w:t>Побелка доски, нанесение левкаса и его шлифовка.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B72A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B72A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B72A7" w:rsidRPr="00C037F9" w:rsidTr="00697C03">
        <w:trPr>
          <w:gridAfter w:val="1"/>
          <w:wAfter w:w="14" w:type="dxa"/>
          <w:trHeight w:val="270"/>
        </w:trPr>
        <w:tc>
          <w:tcPr>
            <w:tcW w:w="1350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1A0A8D" w:rsidRDefault="001A0A8D" w:rsidP="00697C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A0A8D" w:rsidRPr="00BC27EC" w:rsidRDefault="001A0A8D" w:rsidP="00697C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5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1A0A8D" w:rsidRPr="00BC27EC" w:rsidRDefault="001A0A8D" w:rsidP="00697C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944B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- 64</w:t>
            </w:r>
          </w:p>
          <w:p w:rsidR="001A0A8D" w:rsidRPr="00BC27EC" w:rsidRDefault="001A0A8D" w:rsidP="00697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944BB6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  <w:p w:rsidR="001A0A8D" w:rsidRPr="00BC27EC" w:rsidRDefault="001A0A8D" w:rsidP="00697C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C4583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A93F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1A0A8D" w:rsidRDefault="001A0A8D" w:rsidP="00697C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="00944BB6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  <w:p w:rsidR="000B72A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B72A7" w:rsidRDefault="000B72A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0198" w:rsidRPr="00C037F9" w:rsidTr="00697C03">
        <w:trPr>
          <w:gridAfter w:val="1"/>
          <w:wAfter w:w="14" w:type="dxa"/>
          <w:trHeight w:val="270"/>
        </w:trPr>
        <w:tc>
          <w:tcPr>
            <w:tcW w:w="27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A0198" w:rsidRPr="001273CB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2.6. Н</w:t>
            </w:r>
            <w:r w:rsidRPr="000B72A7">
              <w:rPr>
                <w:rFonts w:ascii="Times New Roman" w:hAnsi="Times New Roman"/>
                <w:b/>
                <w:bCs/>
                <w:sz w:val="24"/>
                <w:szCs w:val="24"/>
              </w:rPr>
              <w:t>аписание иконы.</w:t>
            </w: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A0198" w:rsidRPr="000B72A7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72A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0198" w:rsidRP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198">
              <w:rPr>
                <w:rFonts w:ascii="Times New Roman" w:hAnsi="Times New Roman"/>
                <w:b/>
                <w:bCs/>
                <w:sz w:val="24"/>
                <w:szCs w:val="24"/>
              </w:rPr>
              <w:t>46</w:t>
            </w:r>
            <w:r w:rsidR="002247E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(30)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0198" w:rsidRPr="00C037F9" w:rsidTr="00697C03">
        <w:trPr>
          <w:gridAfter w:val="1"/>
          <w:wAfter w:w="14" w:type="dxa"/>
          <w:trHeight w:val="225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A0198" w:rsidRPr="008A432A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3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  <w:p w:rsidR="002A0198" w:rsidRPr="000B72A7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32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Выполнение прориси для иконы.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247E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247E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A0198" w:rsidRPr="00C037F9" w:rsidTr="00697C03">
        <w:trPr>
          <w:gridAfter w:val="1"/>
          <w:wAfter w:w="14" w:type="dxa"/>
          <w:trHeight w:val="510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A0198" w:rsidRPr="008A432A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3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  <w:p w:rsidR="002A0198" w:rsidRPr="008A432A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32A">
              <w:rPr>
                <w:rFonts w:ascii="Times New Roman" w:hAnsi="Times New Roman"/>
                <w:bCs/>
                <w:sz w:val="24"/>
                <w:szCs w:val="24"/>
              </w:rPr>
              <w:t>Перенесение прориси на доску.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247E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247E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A0198" w:rsidRPr="00C037F9" w:rsidTr="00697C03">
        <w:trPr>
          <w:gridAfter w:val="1"/>
          <w:wAfter w:w="14" w:type="dxa"/>
          <w:trHeight w:val="480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3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  <w:p w:rsidR="002A0198" w:rsidRPr="008A432A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32A">
              <w:rPr>
                <w:rFonts w:ascii="Times New Roman" w:hAnsi="Times New Roman"/>
                <w:bCs/>
                <w:sz w:val="24"/>
                <w:szCs w:val="24"/>
              </w:rPr>
              <w:t>Процесс - росписи иконы (закладка основных тонов).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247E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A0198" w:rsidRPr="00C037F9" w:rsidTr="00697C03">
        <w:trPr>
          <w:gridAfter w:val="1"/>
          <w:wAfter w:w="14" w:type="dxa"/>
          <w:trHeight w:val="510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A0198" w:rsidRPr="008A432A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3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  <w:p w:rsidR="002A0198" w:rsidRPr="008A432A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32A">
              <w:rPr>
                <w:rFonts w:ascii="Times New Roman" w:hAnsi="Times New Roman"/>
                <w:sz w:val="24"/>
                <w:szCs w:val="24"/>
              </w:rPr>
              <w:t>Нанесение описи на изображение.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247E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A0198" w:rsidRPr="00C037F9" w:rsidTr="00697C03">
        <w:trPr>
          <w:gridAfter w:val="1"/>
          <w:wAfter w:w="14" w:type="dxa"/>
          <w:trHeight w:val="540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3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  <w:p w:rsidR="002A0198" w:rsidRPr="008A432A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32A">
              <w:rPr>
                <w:rFonts w:ascii="Times New Roman" w:hAnsi="Times New Roman"/>
                <w:bCs/>
                <w:sz w:val="24"/>
                <w:szCs w:val="24"/>
              </w:rPr>
              <w:t>Пробела (высветление одежд).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247E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A0198" w:rsidRPr="00C037F9" w:rsidTr="00697C03">
        <w:trPr>
          <w:gridAfter w:val="1"/>
          <w:wAfter w:w="14" w:type="dxa"/>
          <w:trHeight w:val="540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3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  <w:p w:rsidR="002A0198" w:rsidRPr="008A432A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432A">
              <w:rPr>
                <w:rFonts w:ascii="Times New Roman" w:hAnsi="Times New Roman"/>
                <w:bCs/>
                <w:sz w:val="24"/>
                <w:szCs w:val="24"/>
              </w:rPr>
              <w:t>Охрение (высветление ликов, ручек).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247E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A0198" w:rsidRPr="00C037F9" w:rsidTr="00697C03">
        <w:trPr>
          <w:gridAfter w:val="1"/>
          <w:wAfter w:w="14" w:type="dxa"/>
          <w:trHeight w:val="510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A0198" w:rsidRP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19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  <w:p w:rsidR="002A0198" w:rsidRP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0198">
              <w:rPr>
                <w:rFonts w:ascii="Times New Roman" w:hAnsi="Times New Roman"/>
                <w:bCs/>
                <w:sz w:val="24"/>
                <w:szCs w:val="24"/>
              </w:rPr>
              <w:t>Притениров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 (</w:t>
            </w:r>
            <w:r w:rsidRPr="002A0198">
              <w:rPr>
                <w:rFonts w:ascii="Times New Roman" w:hAnsi="Times New Roman"/>
                <w:bCs/>
                <w:sz w:val="24"/>
                <w:szCs w:val="24"/>
              </w:rPr>
              <w:t>выявление формы изображения).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247E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A0198" w:rsidRPr="00C037F9" w:rsidTr="00697C03">
        <w:trPr>
          <w:gridAfter w:val="1"/>
          <w:wAfter w:w="14" w:type="dxa"/>
          <w:trHeight w:val="442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A0198" w:rsidRP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19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  <w:p w:rsidR="002A0198" w:rsidRP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0198">
              <w:rPr>
                <w:rFonts w:ascii="Times New Roman" w:hAnsi="Times New Roman"/>
                <w:bCs/>
                <w:sz w:val="24"/>
                <w:szCs w:val="24"/>
              </w:rPr>
              <w:t>Нанесение шрифтов и опуши на иконе.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A0198" w:rsidRDefault="002247EB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A0198" w:rsidRPr="00C037F9" w:rsidTr="00697C03">
        <w:trPr>
          <w:gridAfter w:val="1"/>
          <w:wAfter w:w="14" w:type="dxa"/>
          <w:trHeight w:val="285"/>
        </w:trPr>
        <w:tc>
          <w:tcPr>
            <w:tcW w:w="1195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A0198" w:rsidRP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198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работа:</w:t>
            </w:r>
          </w:p>
          <w:p w:rsidR="002A0198" w:rsidRP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198">
              <w:rPr>
                <w:rFonts w:ascii="Times New Roman" w:hAnsi="Times New Roman"/>
                <w:bCs/>
                <w:sz w:val="24"/>
                <w:szCs w:val="24"/>
              </w:rPr>
              <w:t>Изучение студентом всех этапов процесса написания иконы. Закрепление предыдущих упражнений непосредственно в материале (левкас, яичная темпера). Перенесение прориси на доску при помощи кальки, выбор колорита для работы по образцам.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0495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2A0198" w:rsidRPr="00900495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  <w:r w:rsidR="002322C7">
              <w:rPr>
                <w:rFonts w:ascii="Times New Roman" w:hAnsi="Times New Roman"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A0198" w:rsidRDefault="002A0198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00495" w:rsidRPr="00C037F9" w:rsidTr="00697C03">
        <w:trPr>
          <w:gridAfter w:val="1"/>
          <w:wAfter w:w="14" w:type="dxa"/>
          <w:trHeight w:val="285"/>
        </w:trPr>
        <w:tc>
          <w:tcPr>
            <w:tcW w:w="27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0495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2.7. В</w:t>
            </w:r>
            <w:r w:rsidRPr="002A0198">
              <w:rPr>
                <w:rFonts w:ascii="Times New Roman" w:hAnsi="Times New Roman"/>
                <w:b/>
                <w:bCs/>
                <w:sz w:val="24"/>
                <w:szCs w:val="24"/>
              </w:rPr>
              <w:t>лияние иконописи на формирование творчества художников.</w:t>
            </w: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00495" w:rsidRPr="002A0198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19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4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0495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0495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00495" w:rsidRPr="00C037F9" w:rsidTr="00697C03">
        <w:trPr>
          <w:gridAfter w:val="1"/>
          <w:wAfter w:w="14" w:type="dxa"/>
          <w:trHeight w:val="540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495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00495" w:rsidRPr="002A0198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0198">
              <w:rPr>
                <w:rFonts w:ascii="Times New Roman" w:hAnsi="Times New Roman"/>
                <w:bCs/>
                <w:sz w:val="24"/>
                <w:szCs w:val="24"/>
              </w:rPr>
              <w:t>Знакомство с творчеством русских художников.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Анализ композиционных приемов и средств, используемых </w:t>
            </w:r>
            <w:r w:rsidRPr="002A0198">
              <w:rPr>
                <w:rFonts w:ascii="Times New Roman" w:hAnsi="Times New Roman"/>
                <w:bCs/>
                <w:sz w:val="24"/>
                <w:szCs w:val="24"/>
              </w:rPr>
              <w:t xml:space="preserve">выдающимися русскими и зарубежными художниками. </w:t>
            </w:r>
          </w:p>
        </w:tc>
        <w:tc>
          <w:tcPr>
            <w:tcW w:w="154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495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495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00495" w:rsidRPr="00C037F9" w:rsidTr="00697C03">
        <w:trPr>
          <w:gridAfter w:val="1"/>
          <w:wAfter w:w="14" w:type="dxa"/>
          <w:trHeight w:val="549"/>
        </w:trPr>
        <w:tc>
          <w:tcPr>
            <w:tcW w:w="2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495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00495" w:rsidRPr="00900495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049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работа:</w:t>
            </w:r>
          </w:p>
          <w:p w:rsidR="00900495" w:rsidRPr="002A0198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2A0198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ор</w:t>
            </w:r>
            <w:r w:rsidRPr="002A0198">
              <w:rPr>
                <w:rFonts w:ascii="Times New Roman" w:hAnsi="Times New Roman"/>
                <w:bCs/>
                <w:sz w:val="24"/>
                <w:szCs w:val="24"/>
              </w:rPr>
              <w:t xml:space="preserve"> материал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а. 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0495" w:rsidRPr="00900495" w:rsidRDefault="002322C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00495" w:rsidRDefault="00900495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322C7" w:rsidRPr="00C037F9" w:rsidTr="0010126A">
        <w:trPr>
          <w:gridAfter w:val="1"/>
          <w:wAfter w:w="14" w:type="dxa"/>
          <w:trHeight w:val="549"/>
        </w:trPr>
        <w:tc>
          <w:tcPr>
            <w:tcW w:w="1195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322C7" w:rsidRDefault="002322C7" w:rsidP="002322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322C7" w:rsidRPr="002322C7" w:rsidRDefault="002322C7" w:rsidP="002322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6</w:t>
            </w:r>
            <w:r w:rsidRPr="002322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2322C7" w:rsidRPr="002322C7" w:rsidRDefault="002322C7" w:rsidP="002322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22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- 76</w:t>
            </w:r>
          </w:p>
          <w:p w:rsidR="002322C7" w:rsidRPr="002322C7" w:rsidRDefault="002322C7" w:rsidP="002322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22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Обязательная аудиторная учебная нагрузка (всего) –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46</w:t>
            </w:r>
          </w:p>
          <w:p w:rsidR="002322C7" w:rsidRPr="002322C7" w:rsidRDefault="002322C7" w:rsidP="002322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22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 практические занятия – </w:t>
            </w:r>
            <w:r w:rsidR="00851705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2322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 </w:t>
            </w:r>
          </w:p>
          <w:p w:rsidR="002322C7" w:rsidRPr="002322C7" w:rsidRDefault="002322C7" w:rsidP="002322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22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обучающегося (всего) –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2322C7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  <w:p w:rsidR="002322C7" w:rsidRPr="00900495" w:rsidRDefault="002322C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322C7" w:rsidRDefault="002322C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322C7" w:rsidRDefault="002322C7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97C03" w:rsidRPr="00C037F9" w:rsidTr="00697C03">
        <w:trPr>
          <w:gridAfter w:val="1"/>
          <w:wAfter w:w="14" w:type="dxa"/>
          <w:trHeight w:val="324"/>
        </w:trPr>
        <w:tc>
          <w:tcPr>
            <w:tcW w:w="11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03" w:rsidRPr="00C037F9" w:rsidRDefault="00697C0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03" w:rsidRPr="00697C03" w:rsidRDefault="00697C0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7C0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97C03" w:rsidRPr="00C037F9" w:rsidRDefault="00697C03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352BF" w:rsidRPr="00C037F9" w:rsidTr="00697C03">
        <w:trPr>
          <w:gridAfter w:val="1"/>
          <w:wAfter w:w="14" w:type="dxa"/>
          <w:trHeight w:val="324"/>
        </w:trPr>
        <w:tc>
          <w:tcPr>
            <w:tcW w:w="11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67239D" w:rsidP="00697C03">
            <w:pPr>
              <w:tabs>
                <w:tab w:val="left" w:pos="36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140 (110+3</w:t>
            </w:r>
            <w:r w:rsidR="00724D03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  <w:r w:rsidR="00F352BF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697C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lastRenderedPageBreak/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ознакомительный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репродуктивный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>3. – продуктивный (планирование и самостоятельное выполнение деятельности, решение проблемных задач)</w:t>
      </w:r>
    </w:p>
    <w:p w:rsidR="00B56BCF" w:rsidRDefault="00B56BCF" w:rsidP="000731AE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4F59C7" w:rsidRPr="004F59C7" w:rsidRDefault="004F59C7" w:rsidP="004F59C7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4F59C7">
        <w:rPr>
          <w:rFonts w:ascii="Times New Roman" w:hAnsi="Times New Roman"/>
          <w:b/>
          <w:bCs/>
          <w:caps/>
          <w:sz w:val="24"/>
          <w:szCs w:val="24"/>
        </w:rPr>
        <w:t>ОП.03 Цветоведение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4F59C7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4F59C7" w:rsidRDefault="004F59C7" w:rsidP="004F59C7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4F59C7" w:rsidRDefault="004F59C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C8452D" w:rsidP="000731AE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7310A7"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447CC9" w:rsidRDefault="00447CC9" w:rsidP="00447CC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6D648A" w:rsidRDefault="00851705" w:rsidP="00851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851705">
        <w:rPr>
          <w:rFonts w:ascii="Times New Roman" w:hAnsi="Times New Roman"/>
          <w:sz w:val="24"/>
          <w:szCs w:val="24"/>
        </w:rPr>
        <w:t xml:space="preserve">Плужникова Н.Н. Основы православной культуры [Электронный ресурс]: учебно-методическое пособие для студентов всех специальностей отделения заочного обучения/ </w:t>
      </w:r>
      <w:proofErr w:type="spellStart"/>
      <w:r w:rsidRPr="00851705">
        <w:rPr>
          <w:rFonts w:ascii="Times New Roman" w:hAnsi="Times New Roman"/>
          <w:sz w:val="24"/>
          <w:szCs w:val="24"/>
        </w:rPr>
        <w:t>Плужникова</w:t>
      </w:r>
      <w:proofErr w:type="spellEnd"/>
      <w:r w:rsidRPr="00851705">
        <w:rPr>
          <w:rFonts w:ascii="Times New Roman" w:hAnsi="Times New Roman"/>
          <w:sz w:val="24"/>
          <w:szCs w:val="24"/>
        </w:rPr>
        <w:t xml:space="preserve"> Н.Н.— Электрон. текстовые </w:t>
      </w:r>
      <w:proofErr w:type="gramStart"/>
      <w:r w:rsidRPr="00851705">
        <w:rPr>
          <w:rFonts w:ascii="Times New Roman" w:hAnsi="Times New Roman"/>
          <w:sz w:val="24"/>
          <w:szCs w:val="24"/>
        </w:rPr>
        <w:t>данные.—</w:t>
      </w:r>
      <w:proofErr w:type="gramEnd"/>
      <w:r w:rsidRPr="00851705">
        <w:rPr>
          <w:rFonts w:ascii="Times New Roman" w:hAnsi="Times New Roman"/>
          <w:sz w:val="24"/>
          <w:szCs w:val="24"/>
        </w:rPr>
        <w:t xml:space="preserve"> Саратов: Вузовское образование, 2015.— 98 c.— Режим доступа: http://www.iprbookshop.ru/31949.html.— ЭБС «IPRbooks»</w:t>
      </w:r>
    </w:p>
    <w:p w:rsidR="00851705" w:rsidRDefault="00851705" w:rsidP="00851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851705">
        <w:rPr>
          <w:rFonts w:ascii="Times New Roman" w:hAnsi="Times New Roman"/>
          <w:sz w:val="24"/>
          <w:szCs w:val="24"/>
        </w:rPr>
        <w:t xml:space="preserve">Основы православной культуры [Электронный ресурс]: учебное пособие/ — Электрон. текстовые </w:t>
      </w:r>
      <w:proofErr w:type="gramStart"/>
      <w:r w:rsidRPr="00851705">
        <w:rPr>
          <w:rFonts w:ascii="Times New Roman" w:hAnsi="Times New Roman"/>
          <w:sz w:val="24"/>
          <w:szCs w:val="24"/>
        </w:rPr>
        <w:t>данные.—</w:t>
      </w:r>
      <w:proofErr w:type="gramEnd"/>
      <w:r w:rsidRPr="00851705">
        <w:rPr>
          <w:rFonts w:ascii="Times New Roman" w:hAnsi="Times New Roman"/>
          <w:sz w:val="24"/>
          <w:szCs w:val="24"/>
        </w:rPr>
        <w:t xml:space="preserve"> Ставрополь: Северо-Кавказский федеральный университет, 2015.— 352 c.— Режим доступа: http://www.iprbookshop.ru/62976.html.— ЭБС «IPRbooks»</w:t>
      </w:r>
    </w:p>
    <w:p w:rsidR="00851705" w:rsidRDefault="00851705" w:rsidP="00851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851705">
        <w:rPr>
          <w:rFonts w:ascii="Times New Roman" w:hAnsi="Times New Roman"/>
          <w:sz w:val="24"/>
          <w:szCs w:val="24"/>
        </w:rPr>
        <w:t>Плужникова</w:t>
      </w:r>
      <w:proofErr w:type="spellEnd"/>
      <w:r w:rsidRPr="00851705">
        <w:rPr>
          <w:rFonts w:ascii="Times New Roman" w:hAnsi="Times New Roman"/>
          <w:sz w:val="24"/>
          <w:szCs w:val="24"/>
        </w:rPr>
        <w:t xml:space="preserve"> Н.Н. Православная культура России [Электронный ресурс]: учебное пособие для студентов/ </w:t>
      </w:r>
      <w:proofErr w:type="spellStart"/>
      <w:r w:rsidRPr="00851705">
        <w:rPr>
          <w:rFonts w:ascii="Times New Roman" w:hAnsi="Times New Roman"/>
          <w:sz w:val="24"/>
          <w:szCs w:val="24"/>
        </w:rPr>
        <w:t>Плужникова</w:t>
      </w:r>
      <w:proofErr w:type="spellEnd"/>
      <w:r w:rsidRPr="00851705">
        <w:rPr>
          <w:rFonts w:ascii="Times New Roman" w:hAnsi="Times New Roman"/>
          <w:sz w:val="24"/>
          <w:szCs w:val="24"/>
        </w:rPr>
        <w:t xml:space="preserve"> Н.Н., Щеглова Л.В.— Электрон. текстовые </w:t>
      </w:r>
      <w:proofErr w:type="gramStart"/>
      <w:r w:rsidRPr="00851705">
        <w:rPr>
          <w:rFonts w:ascii="Times New Roman" w:hAnsi="Times New Roman"/>
          <w:sz w:val="24"/>
          <w:szCs w:val="24"/>
        </w:rPr>
        <w:t>данные.—</w:t>
      </w:r>
      <w:proofErr w:type="gramEnd"/>
      <w:r w:rsidRPr="00851705">
        <w:rPr>
          <w:rFonts w:ascii="Times New Roman" w:hAnsi="Times New Roman"/>
          <w:sz w:val="24"/>
          <w:szCs w:val="24"/>
        </w:rPr>
        <w:t xml:space="preserve"> Саратов: Ай Пи Эр Медиа, 2015.— 107 c.— Режим доступа: http://www.iprbookshop.ru/31950.html.— ЭБС «IPRbooks»</w:t>
      </w:r>
    </w:p>
    <w:p w:rsidR="00851705" w:rsidRDefault="00851705" w:rsidP="00851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851705">
        <w:rPr>
          <w:rFonts w:ascii="Times New Roman" w:hAnsi="Times New Roman"/>
          <w:sz w:val="24"/>
          <w:szCs w:val="24"/>
        </w:rPr>
        <w:t>Туминская</w:t>
      </w:r>
      <w:proofErr w:type="spellEnd"/>
      <w:r w:rsidRPr="00851705">
        <w:rPr>
          <w:rFonts w:ascii="Times New Roman" w:hAnsi="Times New Roman"/>
          <w:sz w:val="24"/>
          <w:szCs w:val="24"/>
        </w:rPr>
        <w:t xml:space="preserve"> О.А. Блаженные и юродивые в русской иконе XVI-XIX веков [Электронный ресурс]: монография/ </w:t>
      </w:r>
      <w:proofErr w:type="spellStart"/>
      <w:r w:rsidRPr="00851705">
        <w:rPr>
          <w:rFonts w:ascii="Times New Roman" w:hAnsi="Times New Roman"/>
          <w:sz w:val="24"/>
          <w:szCs w:val="24"/>
        </w:rPr>
        <w:t>Туминская</w:t>
      </w:r>
      <w:proofErr w:type="spellEnd"/>
      <w:r w:rsidRPr="00851705">
        <w:rPr>
          <w:rFonts w:ascii="Times New Roman" w:hAnsi="Times New Roman"/>
          <w:sz w:val="24"/>
          <w:szCs w:val="24"/>
        </w:rPr>
        <w:t xml:space="preserve"> О.А.— Электрон. текстовые </w:t>
      </w:r>
      <w:proofErr w:type="gramStart"/>
      <w:r w:rsidRPr="00851705">
        <w:rPr>
          <w:rFonts w:ascii="Times New Roman" w:hAnsi="Times New Roman"/>
          <w:sz w:val="24"/>
          <w:szCs w:val="24"/>
        </w:rPr>
        <w:t>данные.—</w:t>
      </w:r>
      <w:proofErr w:type="gramEnd"/>
      <w:r w:rsidRPr="00851705">
        <w:rPr>
          <w:rFonts w:ascii="Times New Roman" w:hAnsi="Times New Roman"/>
          <w:sz w:val="24"/>
          <w:szCs w:val="24"/>
        </w:rPr>
        <w:t xml:space="preserve"> СПб.: Российский государственный педагогический университет им. А.И. Герцена, 2014.— 203 c.— Режим доступа: http://www.iprbookshop.ru/21447.html.— ЭБС «IPRbooks»</w:t>
      </w:r>
    </w:p>
    <w:p w:rsidR="00851705" w:rsidRDefault="00851705" w:rsidP="00851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1705" w:rsidRDefault="00851705" w:rsidP="00851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1705" w:rsidRDefault="00851705" w:rsidP="00851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1705" w:rsidRDefault="00851705" w:rsidP="00851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1705" w:rsidRDefault="00851705" w:rsidP="00851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1705" w:rsidRDefault="00851705" w:rsidP="00851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1705" w:rsidRDefault="00851705" w:rsidP="00851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1705" w:rsidRDefault="00851705" w:rsidP="00851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1705" w:rsidRPr="00F0555E" w:rsidRDefault="00851705" w:rsidP="008517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6401" w:rsidRDefault="00756401" w:rsidP="00F0555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851705" w:rsidRDefault="00851705" w:rsidP="00F0555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0731AE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D42CDC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Pr="0016556F">
        <w:t xml:space="preserve"> </w:t>
      </w:r>
      <w:r w:rsidR="00D42CDC" w:rsidRPr="00D42CDC">
        <w:t>результатов освоения дисциплины осуществляется преподавателем в процессе проведения пр</w:t>
      </w:r>
      <w:r w:rsidR="00D42CDC">
        <w:t xml:space="preserve">актических занятий, </w:t>
      </w:r>
      <w:r w:rsidR="00D42CDC" w:rsidRPr="00D42CDC">
        <w:t>а также выполнения обуча</w:t>
      </w:r>
      <w:r w:rsidR="00D42CDC">
        <w:t xml:space="preserve">ющимися индивидуальных заданий. </w:t>
      </w:r>
    </w:p>
    <w:p w:rsidR="00447CC9" w:rsidRPr="00447CC9" w:rsidRDefault="0016556F" w:rsidP="00447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="00447CC9">
        <w:rPr>
          <w:rFonts w:ascii="Times New Roman" w:hAnsi="Times New Roman"/>
          <w:sz w:val="24"/>
          <w:szCs w:val="24"/>
        </w:rPr>
        <w:t xml:space="preserve">. </w:t>
      </w:r>
      <w:r w:rsidR="00447CC9" w:rsidRPr="00447CC9">
        <w:rPr>
          <w:rFonts w:ascii="Times New Roman" w:hAnsi="Times New Roman"/>
          <w:sz w:val="24"/>
          <w:szCs w:val="24"/>
        </w:rPr>
        <w:t xml:space="preserve">В ходе семестра проводятся промежуточные просмотры по </w:t>
      </w:r>
      <w:r w:rsidR="00447CC9">
        <w:rPr>
          <w:rFonts w:ascii="Times New Roman" w:hAnsi="Times New Roman"/>
          <w:sz w:val="24"/>
          <w:szCs w:val="24"/>
        </w:rPr>
        <w:t>практическим занятиям</w:t>
      </w:r>
      <w:r w:rsidR="00447CC9" w:rsidRPr="00447CC9">
        <w:rPr>
          <w:rFonts w:ascii="Times New Roman" w:hAnsi="Times New Roman"/>
          <w:sz w:val="24"/>
          <w:szCs w:val="24"/>
        </w:rPr>
        <w:t>.</w:t>
      </w: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1"/>
        <w:gridCol w:w="2729"/>
        <w:gridCol w:w="3191"/>
      </w:tblGrid>
      <w:tr w:rsidR="00447CC9" w:rsidRPr="00447CC9" w:rsidTr="00FD6192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Коды формируемых профессиональных и общих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447CC9" w:rsidRPr="00447CC9" w:rsidTr="00FD6192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CC9" w:rsidRPr="00447CC9" w:rsidTr="00447CC9">
        <w:trPr>
          <w:cantSplit/>
          <w:trHeight w:val="802"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EEC" w:rsidRPr="00DD4EEC" w:rsidRDefault="00DD4EEC" w:rsidP="00DD4EE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DD4EEC">
              <w:rPr>
                <w:rFonts w:ascii="Times New Roman" w:hAnsi="Times New Roman"/>
                <w:bCs/>
                <w:sz w:val="24"/>
                <w:szCs w:val="24"/>
              </w:rPr>
              <w:t>использовать основные изобразительные материалы и техники;</w:t>
            </w:r>
          </w:p>
          <w:p w:rsidR="00DD4EEC" w:rsidRPr="00DD4EEC" w:rsidRDefault="00DD4EEC" w:rsidP="00DD4EE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DD4EEC">
              <w:rPr>
                <w:rFonts w:ascii="Times New Roman" w:hAnsi="Times New Roman"/>
                <w:bCs/>
                <w:sz w:val="24"/>
                <w:szCs w:val="24"/>
              </w:rPr>
              <w:t>пользоваться приоритетными навыками в написании иконы;</w:t>
            </w:r>
          </w:p>
          <w:p w:rsidR="00DD4EEC" w:rsidRPr="00DD4EEC" w:rsidRDefault="00DD4EEC" w:rsidP="00DD4EE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DD4EEC">
              <w:rPr>
                <w:rFonts w:ascii="Times New Roman" w:hAnsi="Times New Roman"/>
                <w:bCs/>
                <w:sz w:val="24"/>
                <w:szCs w:val="24"/>
              </w:rPr>
              <w:t xml:space="preserve">применять теоретические знания в практической профессиональной деятельности; </w:t>
            </w:r>
          </w:p>
          <w:p w:rsidR="00DD4EEC" w:rsidRPr="00DD4EEC" w:rsidRDefault="00DD4EEC" w:rsidP="00DD4EE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DD4EEC">
              <w:rPr>
                <w:rFonts w:ascii="Times New Roman" w:hAnsi="Times New Roman"/>
                <w:bCs/>
                <w:sz w:val="24"/>
                <w:szCs w:val="24"/>
              </w:rPr>
              <w:t>осуществлять процесс изучения и профессионального изображения натуры, ее художественной интерпретации средствами живописи;</w:t>
            </w:r>
          </w:p>
          <w:p w:rsidR="00DD4EEC" w:rsidRPr="00DD4EEC" w:rsidRDefault="00DD4EEC" w:rsidP="00DD4EE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DD4EEC">
              <w:rPr>
                <w:rFonts w:ascii="Times New Roman" w:hAnsi="Times New Roman"/>
                <w:bCs/>
                <w:sz w:val="24"/>
                <w:szCs w:val="24"/>
              </w:rPr>
              <w:t>читать и понимать церковнославянские тексты;</w:t>
            </w:r>
          </w:p>
          <w:p w:rsidR="00447CC9" w:rsidRPr="00DD4EEC" w:rsidRDefault="00DD4EEC" w:rsidP="00447CC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DD4EEC">
              <w:rPr>
                <w:rFonts w:ascii="Times New Roman" w:hAnsi="Times New Roman"/>
                <w:bCs/>
                <w:sz w:val="24"/>
                <w:szCs w:val="24"/>
              </w:rPr>
              <w:t>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зрения, опираясь на рекомендованную литературу.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9E7" w:rsidRDefault="003139E7" w:rsidP="00447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1 – 4</w:t>
            </w:r>
            <w:r w:rsidR="00447CC9" w:rsidRPr="00447CC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  <w:p w:rsidR="00447CC9" w:rsidRPr="00447CC9" w:rsidRDefault="00724D03" w:rsidP="00447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1.7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Cs/>
                <w:sz w:val="24"/>
                <w:szCs w:val="24"/>
              </w:rPr>
              <w:t xml:space="preserve">Оценка выполнения практических работ, 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  <w:tr w:rsidR="00447CC9" w:rsidRPr="00447CC9" w:rsidTr="00FD6192">
        <w:trPr>
          <w:cantSplit/>
          <w:trHeight w:val="291"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CC9" w:rsidRPr="00447CC9" w:rsidTr="00FD6192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9E7" w:rsidRPr="003139E7" w:rsidRDefault="003139E7" w:rsidP="003139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139E7">
              <w:rPr>
                <w:rFonts w:ascii="Times New Roman" w:hAnsi="Times New Roman"/>
                <w:sz w:val="24"/>
                <w:szCs w:val="24"/>
              </w:rPr>
              <w:t>хорошо знать историю, значение и традиции православных праздников;</w:t>
            </w:r>
          </w:p>
          <w:p w:rsidR="003139E7" w:rsidRPr="003139E7" w:rsidRDefault="003139E7" w:rsidP="003139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139E7">
              <w:rPr>
                <w:rFonts w:ascii="Times New Roman" w:hAnsi="Times New Roman"/>
                <w:sz w:val="24"/>
                <w:szCs w:val="24"/>
              </w:rPr>
              <w:t>содержание Евангелия, некоторые сюжеты Ветхого Завета;</w:t>
            </w:r>
          </w:p>
          <w:p w:rsidR="003139E7" w:rsidRPr="003139E7" w:rsidRDefault="003139E7" w:rsidP="003139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3139E7">
              <w:rPr>
                <w:rFonts w:ascii="Times New Roman" w:hAnsi="Times New Roman"/>
                <w:bCs/>
                <w:sz w:val="24"/>
                <w:szCs w:val="24"/>
              </w:rPr>
              <w:t>традиционные выразительные средства иконописного изображения;</w:t>
            </w:r>
          </w:p>
          <w:p w:rsidR="003139E7" w:rsidRPr="003139E7" w:rsidRDefault="003139E7" w:rsidP="003139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3139E7">
              <w:rPr>
                <w:rFonts w:ascii="Times New Roman" w:hAnsi="Times New Roman"/>
                <w:bCs/>
                <w:sz w:val="24"/>
                <w:szCs w:val="24"/>
              </w:rPr>
              <w:t>глубже понять сложность русского искусства XIII – XVII веков.</w:t>
            </w:r>
          </w:p>
          <w:p w:rsidR="00447CC9" w:rsidRPr="00447CC9" w:rsidRDefault="00447CC9" w:rsidP="00DD4E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9E7" w:rsidRDefault="003139E7" w:rsidP="00313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1 – 4, 8</w:t>
            </w:r>
          </w:p>
          <w:p w:rsidR="00447CC9" w:rsidRPr="00447CC9" w:rsidRDefault="00724D03" w:rsidP="00313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D03">
              <w:rPr>
                <w:rFonts w:ascii="Times New Roman" w:hAnsi="Times New Roman"/>
                <w:sz w:val="24"/>
                <w:szCs w:val="24"/>
              </w:rPr>
              <w:t xml:space="preserve"> ПК 1.7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D42CDC" w:rsidRDefault="00447CC9" w:rsidP="00447C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стный опрос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выполнения самостоятельной работы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а выполнения практических работ, 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B264F" w:rsidRDefault="003D565D" w:rsidP="003D56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D565D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Ольга Авинова\Desktop\ДПИ. Рецензия 1. ОП 09. Основы правосл. 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винова\Desktop\ДПИ. Рецензия 1. ОП 09. Основы правосл. культу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65D" w:rsidRDefault="003D565D" w:rsidP="003D56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65D" w:rsidRDefault="003D565D" w:rsidP="003D56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65D" w:rsidRPr="00064B65" w:rsidRDefault="003D565D" w:rsidP="003D56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D565D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Ольга Авинова\Desktop\ДПИ. Рецензия 2. ОП 09 Основы правосл. культуры и икно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винова\Desktop\ДПИ. Рецензия 2. ОП 09 Основы правосл. культуры и икноп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30FC" w:rsidRPr="00586883" w:rsidRDefault="009530FC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sectPr w:rsidR="009530FC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4CD" w:rsidRDefault="000774CD" w:rsidP="009317F4">
      <w:pPr>
        <w:spacing w:after="0" w:line="240" w:lineRule="auto"/>
      </w:pPr>
      <w:r>
        <w:separator/>
      </w:r>
    </w:p>
  </w:endnote>
  <w:endnote w:type="continuationSeparator" w:id="0">
    <w:p w:rsidR="000774CD" w:rsidRDefault="000774CD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ltica">
    <w:altName w:val="Aria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32A" w:rsidRPr="0049621E" w:rsidRDefault="008A432A">
    <w:pPr>
      <w:pStyle w:val="a7"/>
      <w:jc w:val="center"/>
      <w:rPr>
        <w:lang w:val="ru-RU"/>
      </w:rPr>
    </w:pPr>
  </w:p>
  <w:p w:rsidR="008A432A" w:rsidRDefault="008A43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4CD" w:rsidRDefault="000774CD" w:rsidP="009317F4">
      <w:pPr>
        <w:spacing w:after="0" w:line="240" w:lineRule="auto"/>
      </w:pPr>
      <w:r>
        <w:separator/>
      </w:r>
    </w:p>
  </w:footnote>
  <w:footnote w:type="continuationSeparator" w:id="0">
    <w:p w:rsidR="000774CD" w:rsidRDefault="000774CD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62D5602D"/>
    <w:multiLevelType w:val="hybridMultilevel"/>
    <w:tmpl w:val="F1F4B2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429A"/>
    <w:rsid w:val="000274F8"/>
    <w:rsid w:val="00037FD2"/>
    <w:rsid w:val="000532D2"/>
    <w:rsid w:val="00053886"/>
    <w:rsid w:val="000632DA"/>
    <w:rsid w:val="00064B65"/>
    <w:rsid w:val="00065CF0"/>
    <w:rsid w:val="000668B6"/>
    <w:rsid w:val="000718E2"/>
    <w:rsid w:val="0007239A"/>
    <w:rsid w:val="000731AE"/>
    <w:rsid w:val="0007390B"/>
    <w:rsid w:val="000763C7"/>
    <w:rsid w:val="000774CD"/>
    <w:rsid w:val="0008228A"/>
    <w:rsid w:val="000838A1"/>
    <w:rsid w:val="0008441E"/>
    <w:rsid w:val="00086A55"/>
    <w:rsid w:val="0009360B"/>
    <w:rsid w:val="000A5C89"/>
    <w:rsid w:val="000B0597"/>
    <w:rsid w:val="000B22D5"/>
    <w:rsid w:val="000B264F"/>
    <w:rsid w:val="000B6B1F"/>
    <w:rsid w:val="000B72A7"/>
    <w:rsid w:val="000C5293"/>
    <w:rsid w:val="000C7867"/>
    <w:rsid w:val="000D6CB5"/>
    <w:rsid w:val="000D7C53"/>
    <w:rsid w:val="000E14C4"/>
    <w:rsid w:val="000E1F25"/>
    <w:rsid w:val="000E2AC7"/>
    <w:rsid w:val="000E38AC"/>
    <w:rsid w:val="000E66A5"/>
    <w:rsid w:val="000E7655"/>
    <w:rsid w:val="000F1975"/>
    <w:rsid w:val="000F1DF7"/>
    <w:rsid w:val="000F2B5A"/>
    <w:rsid w:val="000F2D90"/>
    <w:rsid w:val="000F62A6"/>
    <w:rsid w:val="000F740B"/>
    <w:rsid w:val="00101203"/>
    <w:rsid w:val="0010155F"/>
    <w:rsid w:val="00126D47"/>
    <w:rsid w:val="001273CB"/>
    <w:rsid w:val="00134A74"/>
    <w:rsid w:val="00150AB1"/>
    <w:rsid w:val="00152723"/>
    <w:rsid w:val="00152C94"/>
    <w:rsid w:val="00152D1E"/>
    <w:rsid w:val="00152E01"/>
    <w:rsid w:val="00156596"/>
    <w:rsid w:val="001573E5"/>
    <w:rsid w:val="0016556F"/>
    <w:rsid w:val="001655CC"/>
    <w:rsid w:val="00172987"/>
    <w:rsid w:val="00175831"/>
    <w:rsid w:val="0017664A"/>
    <w:rsid w:val="00177DEE"/>
    <w:rsid w:val="00180488"/>
    <w:rsid w:val="00182758"/>
    <w:rsid w:val="001912F2"/>
    <w:rsid w:val="001947CB"/>
    <w:rsid w:val="001A01A6"/>
    <w:rsid w:val="001A0A8D"/>
    <w:rsid w:val="001A2D75"/>
    <w:rsid w:val="001A54C6"/>
    <w:rsid w:val="001B36DA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1F7AE3"/>
    <w:rsid w:val="00202C33"/>
    <w:rsid w:val="00202DCA"/>
    <w:rsid w:val="002047E4"/>
    <w:rsid w:val="00204C86"/>
    <w:rsid w:val="00205212"/>
    <w:rsid w:val="00207EC0"/>
    <w:rsid w:val="002145DA"/>
    <w:rsid w:val="002147C8"/>
    <w:rsid w:val="00217CBC"/>
    <w:rsid w:val="00223834"/>
    <w:rsid w:val="002247EB"/>
    <w:rsid w:val="002322C7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5682"/>
    <w:rsid w:val="0026690C"/>
    <w:rsid w:val="0027182F"/>
    <w:rsid w:val="00272EBF"/>
    <w:rsid w:val="00277902"/>
    <w:rsid w:val="00295CA4"/>
    <w:rsid w:val="002968A7"/>
    <w:rsid w:val="002A0198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9E7"/>
    <w:rsid w:val="00313C62"/>
    <w:rsid w:val="00320082"/>
    <w:rsid w:val="003268D7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97879"/>
    <w:rsid w:val="003B2968"/>
    <w:rsid w:val="003B396A"/>
    <w:rsid w:val="003B3D1A"/>
    <w:rsid w:val="003B7A09"/>
    <w:rsid w:val="003C0336"/>
    <w:rsid w:val="003C3D71"/>
    <w:rsid w:val="003C5A11"/>
    <w:rsid w:val="003D14A0"/>
    <w:rsid w:val="003D565D"/>
    <w:rsid w:val="003E1418"/>
    <w:rsid w:val="003E5201"/>
    <w:rsid w:val="003E53A6"/>
    <w:rsid w:val="003E619C"/>
    <w:rsid w:val="0040407A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9CD"/>
    <w:rsid w:val="00446CC4"/>
    <w:rsid w:val="004476BC"/>
    <w:rsid w:val="00447CC9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975D1"/>
    <w:rsid w:val="004B3E9B"/>
    <w:rsid w:val="004B47D0"/>
    <w:rsid w:val="004B62F6"/>
    <w:rsid w:val="004B7C66"/>
    <w:rsid w:val="004C19A4"/>
    <w:rsid w:val="004C1EFE"/>
    <w:rsid w:val="004C7B6B"/>
    <w:rsid w:val="004D67CC"/>
    <w:rsid w:val="004D6E64"/>
    <w:rsid w:val="004D7A02"/>
    <w:rsid w:val="004F59C7"/>
    <w:rsid w:val="004F7CEC"/>
    <w:rsid w:val="00500CEA"/>
    <w:rsid w:val="00503105"/>
    <w:rsid w:val="00505B5A"/>
    <w:rsid w:val="005072CD"/>
    <w:rsid w:val="005100EB"/>
    <w:rsid w:val="00514323"/>
    <w:rsid w:val="00514D79"/>
    <w:rsid w:val="00516A14"/>
    <w:rsid w:val="00522A1A"/>
    <w:rsid w:val="00522A22"/>
    <w:rsid w:val="00523192"/>
    <w:rsid w:val="00524333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0A0D"/>
    <w:rsid w:val="005B1D63"/>
    <w:rsid w:val="005C2304"/>
    <w:rsid w:val="005C2D96"/>
    <w:rsid w:val="005C46A1"/>
    <w:rsid w:val="005D500D"/>
    <w:rsid w:val="005D700E"/>
    <w:rsid w:val="005D740A"/>
    <w:rsid w:val="005E4D67"/>
    <w:rsid w:val="005E6C46"/>
    <w:rsid w:val="005F0DB5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2220"/>
    <w:rsid w:val="00653D67"/>
    <w:rsid w:val="00657422"/>
    <w:rsid w:val="006577F9"/>
    <w:rsid w:val="00660F75"/>
    <w:rsid w:val="00664F48"/>
    <w:rsid w:val="006674BA"/>
    <w:rsid w:val="0067239D"/>
    <w:rsid w:val="00673D9B"/>
    <w:rsid w:val="00682F80"/>
    <w:rsid w:val="00683DB4"/>
    <w:rsid w:val="00683ECB"/>
    <w:rsid w:val="0068518B"/>
    <w:rsid w:val="00687C3A"/>
    <w:rsid w:val="00693104"/>
    <w:rsid w:val="0069564D"/>
    <w:rsid w:val="00697C03"/>
    <w:rsid w:val="006A18C8"/>
    <w:rsid w:val="006B1245"/>
    <w:rsid w:val="006C012E"/>
    <w:rsid w:val="006C02C3"/>
    <w:rsid w:val="006C10A2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4D0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09C9"/>
    <w:rsid w:val="00781A56"/>
    <w:rsid w:val="00782CA1"/>
    <w:rsid w:val="00784017"/>
    <w:rsid w:val="007849C0"/>
    <w:rsid w:val="007874D4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3B8"/>
    <w:rsid w:val="008034F6"/>
    <w:rsid w:val="00805679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1705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A432A"/>
    <w:rsid w:val="008B22D6"/>
    <w:rsid w:val="008C19E5"/>
    <w:rsid w:val="008C33BF"/>
    <w:rsid w:val="008C43A0"/>
    <w:rsid w:val="008C5E9F"/>
    <w:rsid w:val="008C7BF0"/>
    <w:rsid w:val="008D0429"/>
    <w:rsid w:val="008D7567"/>
    <w:rsid w:val="008E0F87"/>
    <w:rsid w:val="008E1A08"/>
    <w:rsid w:val="008E319D"/>
    <w:rsid w:val="008F37A1"/>
    <w:rsid w:val="00900495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4BB6"/>
    <w:rsid w:val="0094634F"/>
    <w:rsid w:val="009530FC"/>
    <w:rsid w:val="009609C2"/>
    <w:rsid w:val="00964091"/>
    <w:rsid w:val="00964689"/>
    <w:rsid w:val="00971A90"/>
    <w:rsid w:val="009720EC"/>
    <w:rsid w:val="009777E2"/>
    <w:rsid w:val="00981791"/>
    <w:rsid w:val="009869FD"/>
    <w:rsid w:val="00987010"/>
    <w:rsid w:val="009A35FA"/>
    <w:rsid w:val="009A4F98"/>
    <w:rsid w:val="009A5AD4"/>
    <w:rsid w:val="009B0DDD"/>
    <w:rsid w:val="009B75AF"/>
    <w:rsid w:val="009C1A29"/>
    <w:rsid w:val="009C7D86"/>
    <w:rsid w:val="009D388A"/>
    <w:rsid w:val="009D4306"/>
    <w:rsid w:val="009D4311"/>
    <w:rsid w:val="009E17F5"/>
    <w:rsid w:val="009E5F15"/>
    <w:rsid w:val="009F1FC2"/>
    <w:rsid w:val="009F6BBE"/>
    <w:rsid w:val="009F7393"/>
    <w:rsid w:val="00A01192"/>
    <w:rsid w:val="00A029FA"/>
    <w:rsid w:val="00A034CC"/>
    <w:rsid w:val="00A039B3"/>
    <w:rsid w:val="00A15B7D"/>
    <w:rsid w:val="00A2017D"/>
    <w:rsid w:val="00A205C5"/>
    <w:rsid w:val="00A330DF"/>
    <w:rsid w:val="00A35CBC"/>
    <w:rsid w:val="00A36196"/>
    <w:rsid w:val="00A43C91"/>
    <w:rsid w:val="00A44FBD"/>
    <w:rsid w:val="00A51B73"/>
    <w:rsid w:val="00A53486"/>
    <w:rsid w:val="00A5479B"/>
    <w:rsid w:val="00A81B5B"/>
    <w:rsid w:val="00A8286B"/>
    <w:rsid w:val="00A828CB"/>
    <w:rsid w:val="00A911FD"/>
    <w:rsid w:val="00A93FC3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34115"/>
    <w:rsid w:val="00B54090"/>
    <w:rsid w:val="00B55562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43F0"/>
    <w:rsid w:val="00B93CA6"/>
    <w:rsid w:val="00B94EDF"/>
    <w:rsid w:val="00B9768F"/>
    <w:rsid w:val="00BA0F28"/>
    <w:rsid w:val="00BA4D59"/>
    <w:rsid w:val="00BA63D7"/>
    <w:rsid w:val="00BB59CD"/>
    <w:rsid w:val="00BC0CE4"/>
    <w:rsid w:val="00BC0DC0"/>
    <w:rsid w:val="00BD5FDD"/>
    <w:rsid w:val="00BD6010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0DF0"/>
    <w:rsid w:val="00C435B1"/>
    <w:rsid w:val="00C44263"/>
    <w:rsid w:val="00C4583F"/>
    <w:rsid w:val="00C45D0B"/>
    <w:rsid w:val="00C47BA5"/>
    <w:rsid w:val="00C5130C"/>
    <w:rsid w:val="00C57B7A"/>
    <w:rsid w:val="00C57B95"/>
    <w:rsid w:val="00C62497"/>
    <w:rsid w:val="00C6562A"/>
    <w:rsid w:val="00C661A3"/>
    <w:rsid w:val="00C6722C"/>
    <w:rsid w:val="00C7063A"/>
    <w:rsid w:val="00C824DD"/>
    <w:rsid w:val="00C8452D"/>
    <w:rsid w:val="00C86657"/>
    <w:rsid w:val="00C94BA1"/>
    <w:rsid w:val="00C95D8F"/>
    <w:rsid w:val="00CA2893"/>
    <w:rsid w:val="00CA35BD"/>
    <w:rsid w:val="00CA385F"/>
    <w:rsid w:val="00CA40B9"/>
    <w:rsid w:val="00CA4F6E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213D4"/>
    <w:rsid w:val="00D2427B"/>
    <w:rsid w:val="00D248DF"/>
    <w:rsid w:val="00D256C3"/>
    <w:rsid w:val="00D26432"/>
    <w:rsid w:val="00D36B16"/>
    <w:rsid w:val="00D42399"/>
    <w:rsid w:val="00D42CDC"/>
    <w:rsid w:val="00D44F49"/>
    <w:rsid w:val="00D52951"/>
    <w:rsid w:val="00D55CE9"/>
    <w:rsid w:val="00D56FCA"/>
    <w:rsid w:val="00D64AEB"/>
    <w:rsid w:val="00D65939"/>
    <w:rsid w:val="00D65CC1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FBD"/>
    <w:rsid w:val="00DB7F40"/>
    <w:rsid w:val="00DC3775"/>
    <w:rsid w:val="00DD1E75"/>
    <w:rsid w:val="00DD28BC"/>
    <w:rsid w:val="00DD4EEC"/>
    <w:rsid w:val="00DE155D"/>
    <w:rsid w:val="00DF2F80"/>
    <w:rsid w:val="00DF7F9B"/>
    <w:rsid w:val="00E17294"/>
    <w:rsid w:val="00E178B2"/>
    <w:rsid w:val="00E31A45"/>
    <w:rsid w:val="00E3312A"/>
    <w:rsid w:val="00E360E0"/>
    <w:rsid w:val="00E45389"/>
    <w:rsid w:val="00E5334D"/>
    <w:rsid w:val="00E562E6"/>
    <w:rsid w:val="00E705B8"/>
    <w:rsid w:val="00E75E7B"/>
    <w:rsid w:val="00E75F9F"/>
    <w:rsid w:val="00E77D68"/>
    <w:rsid w:val="00E846D0"/>
    <w:rsid w:val="00E85531"/>
    <w:rsid w:val="00E91CE3"/>
    <w:rsid w:val="00E933F8"/>
    <w:rsid w:val="00E96D6F"/>
    <w:rsid w:val="00EA68E4"/>
    <w:rsid w:val="00EB3BAC"/>
    <w:rsid w:val="00EB6CA4"/>
    <w:rsid w:val="00EB7813"/>
    <w:rsid w:val="00EB792A"/>
    <w:rsid w:val="00EC0FDF"/>
    <w:rsid w:val="00ED0816"/>
    <w:rsid w:val="00ED766E"/>
    <w:rsid w:val="00EE3AA7"/>
    <w:rsid w:val="00EE3EE1"/>
    <w:rsid w:val="00EE6FC7"/>
    <w:rsid w:val="00EF0F53"/>
    <w:rsid w:val="00EF5C65"/>
    <w:rsid w:val="00EF7C0D"/>
    <w:rsid w:val="00F0035A"/>
    <w:rsid w:val="00F01664"/>
    <w:rsid w:val="00F0555E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52BF"/>
    <w:rsid w:val="00F43C50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45CD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D6192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AF033BD6-8058-4A9D-A9E9-10A8A919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CC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yandex.ru/clck/jsredir?bu=62fv&amp;from=yandex.ru%3Bsearch%2F%3Bweb%3B%3B&amp;text=&amp;etext=2156.X5oEpjPBkWNpBVL9DZL3WD0ncjxnqMbtBfnT_hleyJWF48wHk_hF3bsNSACM2S80IdZnesBaaOlM89mB-NBa02Wo3udfDrCYA1NtFnEGDe8.53bba288204d8c10cd699bdb16899111828f33e7&amp;uuid=&amp;state=PEtFfuTeVD5kpHnK9lio9WCnKp0DidhEWbcdj2mRqenlRMIZpuf8iy0wYs_FrNu_HIYXgZ8IXGg1jIj5pH8rs5R-X93hFeQO64SJDMZ2IriZMtHrJs-89CWFg1bIowX-&amp;&amp;cst=AiuY0DBWFJ4CiF6OxvZkNM2sUDgPzZJsE4jLcp1Udtuz9HKIU0IHwYrYTJ1VLRO6bgMhYlQVHUcTvszhs40ka6favVqyjqKbXLYjDpIoMRE3zu5mwFrcBaeSDLzQoa_c5Sd96Q6Sjk2tfeOcMJF89vXmwhkdm6eu8z4rjZi56ILq-QvrQWLwtA3T52vKi6pvZfGzAzJqiejVQyHkTqWo_kApg9UW8I9VI4LnsxtC6g2z9mXe-RL9ueOInPfeg-LR0q0NccRGG9MXsOtybmqzAhICRdm-zlzvxiRRvfDq91lSFdjWynxJ0L95qCQoN8aZwJXsTo94D5fKcFHk0y65JjibZPaOlNY6i7ivoNfj8XUeopDtDoUsrb-HQ4yPr1JVDo3YpdxsMNE4GKZoAuGQhrUu0JqXPc6EQiOYLgsFrc-mJo0xC4_DNYH2z4dZYorp5qNEvFu7fjvRDNr93I4ijk-wbKmh8ARpMnUlYyKDsf6R7eYjhmS6t1BwHz2fArzfq525mXs9bYoBEi_6jEQY7FgOQBfTCA1HhfUPDGo5gwZixy8dGNU6ZAUM6tP0iglLd2LeZjjwKnlyiSPOHxtO8R3ZS5NNhUxBZmbeNfADXGjfw0cZL_xVNZQ2PDFsCQFjeqsWc_saWsSczYL6ZFqV2Uwpd1Snlau5wSv0wSTG4iQqZDtVv7ueK32N0g1LB_1y9rBgdncO85Gi6vbzI1dIKg,,&amp;data=UlNrNmk5WktYejY4cHFySjRXSWhXSlIzQ2UwSXBCWW1lQ1hzNGlHODIxbHhid3dzYmlGRWFrTmRnTUYwNlZ1Wm5DTkk4ak5hUl9oTXVuWkJNb0lXQ1k3VHhvZ0JpWmVNc21Od1NCWEhORzJVUjU2aDhoeU0zVU1GdGZtRS11WG0,&amp;sign=b200007a2868ebd54f5a8bc48df1ee1f&amp;keyno=0&amp;b64e=2&amp;ref=orjY4mGPRjk5boDnW0uvlrrd71vZw9kpEM03mcLFvpqC_l93z_p5EYTwOl6ZmWnxBr17IefFVyK6k-umeh5DxHridAp7AIHdo4NXgI2rGdkMuXwafpOWLTpvRXzjEGerYMIKlixVp1FafIB36065nn2CfbbNev_EeaVAxlYxDi3p-qNgxUeuRQZhjieumJECsw0ZY0Sm7HpKei547EnG6qp5FRVkoG7tNMX5EahSkd25uoxBfK1Z7bLmjTkGNO1c16_QaqE9IgHat_KRZDdXyv7FjeqgnIB6xRY56X7LXT0YA_ng3xsUrkMhNLZfeix-&amp;l10n=ru&amp;rp=1&amp;cts=1558171092409&amp;mc=4.819218491953675&amp;hdtime=278692.185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17A03-7688-49E7-A82A-3F321ABC1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1</Pages>
  <Words>3168</Words>
  <Characters>18063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21189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Ольга Авинова</cp:lastModifiedBy>
  <cp:revision>162</cp:revision>
  <cp:lastPrinted>2019-05-18T10:56:00Z</cp:lastPrinted>
  <dcterms:created xsi:type="dcterms:W3CDTF">2017-02-14T15:59:00Z</dcterms:created>
  <dcterms:modified xsi:type="dcterms:W3CDTF">2019-05-25T10:44:00Z</dcterms:modified>
</cp:coreProperties>
</file>