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9C" w:rsidRPr="00E56621" w:rsidRDefault="00E51E9C" w:rsidP="00E51E9C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по делам национальностей и архивного дела </w:t>
      </w:r>
    </w:p>
    <w:p w:rsidR="00E51E9C" w:rsidRPr="00E56621" w:rsidRDefault="00E51E9C" w:rsidP="00E51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E51E9C" w:rsidRPr="00E56621" w:rsidRDefault="00E51E9C" w:rsidP="00E51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БПОУ «Чебоксарское художественное училище (техникум)» </w:t>
      </w:r>
    </w:p>
    <w:p w:rsidR="00E51E9C" w:rsidRDefault="00E51E9C" w:rsidP="00E51E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Минкультуры Чувашии</w:t>
      </w:r>
    </w:p>
    <w:p w:rsidR="00E51E9C" w:rsidRDefault="00E51E9C" w:rsidP="00E51E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51E9C" w:rsidRPr="00E56621" w:rsidTr="007A3EF1">
        <w:trPr>
          <w:trHeight w:val="1690"/>
        </w:trPr>
        <w:tc>
          <w:tcPr>
            <w:tcW w:w="4928" w:type="dxa"/>
            <w:shd w:val="clear" w:color="auto" w:fill="auto"/>
          </w:tcPr>
          <w:p w:rsidR="00E51E9C" w:rsidRPr="00E56621" w:rsidRDefault="00E51E9C" w:rsidP="007A3EF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БПОУ «Чебоксарское</w:t>
            </w:r>
          </w:p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училище (техникум)» Минкультуры Чувашии      </w:t>
            </w:r>
          </w:p>
          <w:p w:rsidR="00E51E9C" w:rsidRPr="00E56621" w:rsidRDefault="00E51E9C" w:rsidP="007A3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августа 2018 года  № 43-о                                                      </w:t>
            </w:r>
          </w:p>
        </w:tc>
      </w:tr>
    </w:tbl>
    <w:p w:rsidR="00E51E9C" w:rsidRDefault="00E51E9C" w:rsidP="00E51E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9C" w:rsidRDefault="00E51E9C" w:rsidP="00E51E9C">
      <w:pPr>
        <w:jc w:val="center"/>
      </w:pPr>
    </w:p>
    <w:p w:rsidR="00E51E9C" w:rsidRDefault="00D70061" w:rsidP="00D70061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РАБОЧАЯ ПРОГРАММА</w:t>
      </w:r>
      <w:r>
        <w:rPr>
          <w:rStyle w:val="1"/>
          <w:b w:val="0"/>
          <w:bCs w:val="0"/>
          <w:color w:val="000000"/>
        </w:rPr>
        <w:br/>
        <w:t>УП</w:t>
      </w:r>
      <w:r w:rsidR="00E51E9C">
        <w:rPr>
          <w:rStyle w:val="1"/>
          <w:b w:val="0"/>
          <w:bCs w:val="0"/>
          <w:color w:val="000000"/>
        </w:rPr>
        <w:t>.</w:t>
      </w:r>
      <w:r w:rsidR="00651DF8">
        <w:rPr>
          <w:rStyle w:val="1"/>
          <w:b w:val="0"/>
          <w:bCs w:val="0"/>
          <w:color w:val="000000"/>
        </w:rPr>
        <w:t>03</w:t>
      </w:r>
      <w:r w:rsidR="00F45A97">
        <w:rPr>
          <w:rStyle w:val="1"/>
          <w:b w:val="0"/>
          <w:bCs w:val="0"/>
          <w:color w:val="000000"/>
        </w:rPr>
        <w:t>.</w:t>
      </w:r>
      <w:r w:rsidR="00E51E9C">
        <w:rPr>
          <w:rStyle w:val="1"/>
          <w:b w:val="0"/>
          <w:bCs w:val="0"/>
          <w:color w:val="000000"/>
        </w:rPr>
        <w:t xml:space="preserve"> </w:t>
      </w:r>
      <w:r>
        <w:rPr>
          <w:rStyle w:val="1"/>
          <w:b w:val="0"/>
          <w:bCs w:val="0"/>
          <w:color w:val="000000"/>
        </w:rPr>
        <w:t xml:space="preserve">УЧЕБНАЯ </w:t>
      </w:r>
      <w:r w:rsidR="00E51E9C">
        <w:rPr>
          <w:rStyle w:val="1"/>
          <w:b w:val="0"/>
          <w:bCs w:val="0"/>
          <w:color w:val="000000"/>
        </w:rPr>
        <w:t>ПРАКТИК</w:t>
      </w:r>
      <w:bookmarkEnd w:id="0"/>
      <w:r w:rsidR="00E51E9C">
        <w:rPr>
          <w:rStyle w:val="1"/>
          <w:b w:val="0"/>
          <w:bCs w:val="0"/>
          <w:color w:val="000000"/>
        </w:rPr>
        <w:t>А</w:t>
      </w:r>
    </w:p>
    <w:p w:rsidR="00D70061" w:rsidRDefault="00D70061" w:rsidP="00D70061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(изучение памятников искусства в других городах)</w:t>
      </w:r>
    </w:p>
    <w:p w:rsidR="00D70061" w:rsidRDefault="00D70061" w:rsidP="00E51E9C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</w:p>
    <w:p w:rsidR="00E51E9C" w:rsidRDefault="00D70061" w:rsidP="00D70061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 xml:space="preserve">ПМ.01. </w:t>
      </w:r>
      <w:r w:rsidR="00487FED" w:rsidRPr="00487FED">
        <w:rPr>
          <w:color w:val="000000"/>
          <w:sz w:val="32"/>
          <w:szCs w:val="32"/>
          <w:shd w:val="clear" w:color="auto" w:fill="FFFFFF"/>
        </w:rPr>
        <w:t xml:space="preserve">Творческая </w:t>
      </w:r>
      <w:r w:rsidR="00FC2058">
        <w:rPr>
          <w:color w:val="000000"/>
          <w:sz w:val="32"/>
          <w:szCs w:val="32"/>
          <w:shd w:val="clear" w:color="auto" w:fill="FFFFFF"/>
        </w:rPr>
        <w:t>и исполнительская деятельность</w:t>
      </w:r>
    </w:p>
    <w:p w:rsidR="00D70061" w:rsidRPr="00D70061" w:rsidRDefault="00D70061" w:rsidP="00D70061">
      <w:pPr>
        <w:pStyle w:val="21"/>
        <w:shd w:val="clear" w:color="auto" w:fill="auto"/>
        <w:spacing w:before="0" w:after="0" w:line="280" w:lineRule="exact"/>
        <w:ind w:firstLine="0"/>
        <w:rPr>
          <w:sz w:val="32"/>
          <w:szCs w:val="32"/>
        </w:rPr>
      </w:pPr>
    </w:p>
    <w:p w:rsidR="00D70061" w:rsidRDefault="00850E06" w:rsidP="00850E06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  <w:r w:rsidRPr="00850E06">
        <w:rPr>
          <w:color w:val="000000"/>
          <w:sz w:val="32"/>
          <w:szCs w:val="32"/>
          <w:shd w:val="clear" w:color="auto" w:fill="FFFFFF"/>
        </w:rPr>
        <w:t>специальность 54.02.02 Декоративно-прикладное искусство и народные промыслы (по видам: художественная керамика и художественная обработка дерева)</w:t>
      </w: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850E06" w:rsidRDefault="00850E06" w:rsidP="00E51E9C">
      <w:pPr>
        <w:jc w:val="center"/>
      </w:pPr>
    </w:p>
    <w:p w:rsidR="00487FED" w:rsidRDefault="00487FED" w:rsidP="00D70061"/>
    <w:p w:rsidR="00487FED" w:rsidRPr="00850E06" w:rsidRDefault="00E51E9C" w:rsidP="00850E06">
      <w:pPr>
        <w:tabs>
          <w:tab w:val="left" w:pos="6200"/>
        </w:tabs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Чебоксары </w:t>
      </w:r>
      <w:r w:rsidR="00487FED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 2018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D70061" w:rsidRPr="00E56621" w:rsidTr="007A3EF1">
        <w:tc>
          <w:tcPr>
            <w:tcW w:w="4604" w:type="dxa"/>
          </w:tcPr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ОДОБРЕНА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  <w:p w:rsidR="00D70061" w:rsidRDefault="00D70061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комиссией по специальности </w:t>
            </w:r>
          </w:p>
          <w:p w:rsidR="00D70061" w:rsidRDefault="00850E06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«Декоративно-прикладное искусство и народные промыслы</w:t>
            </w:r>
            <w:r w:rsidR="00D7006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«__» _________ 20___ г.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(цикловой) комиссией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850E06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_______________(О.А</w:t>
            </w:r>
            <w:r w:rsidR="00D70061"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Садовникова)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 Федерального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 по специальности среднего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D70061" w:rsidRPr="00850E06" w:rsidRDefault="00850E06" w:rsidP="0085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54.02.02 Декоративно-прикладное искусство и народные промыслы</w:t>
            </w:r>
            <w:r w:rsidR="00D70061"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видам)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БПОУ «Чебоксарское художественное училище (техникум)» 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Чувашии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______________________(И.А. Герасимова)</w:t>
            </w:r>
          </w:p>
        </w:tc>
      </w:tr>
    </w:tbl>
    <w:p w:rsidR="00671CF9" w:rsidRDefault="00671CF9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Pr="00E56621" w:rsidRDefault="00D70061" w:rsidP="00D7006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  <w:r w:rsidRPr="00E56621">
        <w:rPr>
          <w:rStyle w:val="7"/>
          <w:b/>
          <w:bCs/>
          <w:color w:val="000000"/>
          <w:sz w:val="24"/>
          <w:szCs w:val="24"/>
        </w:rPr>
        <w:lastRenderedPageBreak/>
        <w:t>СОДЕРЖАНИЕ</w:t>
      </w:r>
    </w:p>
    <w:p w:rsidR="00D70061" w:rsidRPr="00E56621" w:rsidRDefault="00D70061" w:rsidP="00D7006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D70061" w:rsidRDefault="00D70061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FE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Pr="00E56621" w:rsidRDefault="00D70061" w:rsidP="00D700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РАБОЧЕЙ ПРОГРАММЫ </w:t>
      </w:r>
      <w:r w:rsidR="00487FED" w:rsidRPr="00487FE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Default="00D70061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87FED" w:rsidRPr="00487FE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Default="00D70061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ED" w:rsidRPr="00487FE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Pr="00E56621" w:rsidRDefault="00D70061" w:rsidP="00D700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FED" w:rsidRPr="00487FE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 w:rsidP="00D700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  <w:r w:rsidRPr="00E5662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D70061" w:rsidRDefault="00F45A97" w:rsidP="00D700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УП. </w:t>
      </w:r>
      <w:r w:rsidR="00651DF8">
        <w:rPr>
          <w:rFonts w:ascii="Times New Roman" w:hAnsi="Times New Roman" w:cs="Times New Roman"/>
          <w:b/>
          <w:sz w:val="24"/>
          <w:szCs w:val="24"/>
        </w:rPr>
        <w:t>03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70061">
        <w:rPr>
          <w:rFonts w:ascii="Times New Roman" w:hAnsi="Times New Roman" w:cs="Times New Roman"/>
          <w:b/>
          <w:sz w:val="24"/>
          <w:szCs w:val="24"/>
        </w:rPr>
        <w:t xml:space="preserve"> УЧЕБНАЯ ПРАКТИКА</w:t>
      </w:r>
    </w:p>
    <w:p w:rsidR="00D70061" w:rsidRPr="00D70061" w:rsidRDefault="00D70061" w:rsidP="00D700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(изучение памятников искусства в других городах)</w:t>
      </w:r>
    </w:p>
    <w:p w:rsidR="00D70061" w:rsidRDefault="00D70061" w:rsidP="00D700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E56621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bookmarkEnd w:id="2"/>
    </w:p>
    <w:p w:rsidR="00850E06" w:rsidRDefault="00850E06" w:rsidP="00850E06">
      <w:pPr>
        <w:pStyle w:val="210"/>
        <w:shd w:val="clear" w:color="auto" w:fill="auto"/>
        <w:spacing w:before="0" w:after="0" w:line="240" w:lineRule="auto"/>
        <w:ind w:firstLine="760"/>
        <w:jc w:val="both"/>
        <w:rPr>
          <w:rStyle w:val="20"/>
          <w:color w:val="000000"/>
          <w:sz w:val="24"/>
          <w:szCs w:val="24"/>
        </w:rPr>
      </w:pPr>
      <w:r w:rsidRPr="00041BB5">
        <w:rPr>
          <w:rStyle w:val="20"/>
          <w:color w:val="000000"/>
          <w:sz w:val="24"/>
          <w:szCs w:val="24"/>
        </w:rPr>
        <w:t>Рабочая программа учебной практики (работа с нату</w:t>
      </w:r>
      <w:r>
        <w:rPr>
          <w:rStyle w:val="20"/>
          <w:color w:val="000000"/>
          <w:sz w:val="24"/>
          <w:szCs w:val="24"/>
        </w:rPr>
        <w:t>ры на открытом воздухе (пленэр)</w:t>
      </w:r>
      <w:r w:rsidRPr="00041BB5">
        <w:rPr>
          <w:rStyle w:val="20"/>
          <w:color w:val="000000"/>
          <w:sz w:val="24"/>
          <w:szCs w:val="24"/>
        </w:rPr>
        <w:t xml:space="preserve"> является частью программы подготовки специалистов среднего звена в соответствии с ФГ</w:t>
      </w:r>
      <w:r>
        <w:rPr>
          <w:rStyle w:val="20"/>
          <w:color w:val="000000"/>
          <w:sz w:val="24"/>
          <w:szCs w:val="24"/>
        </w:rPr>
        <w:t xml:space="preserve">ОС по специальности СПО 54.02.02 Декоративно-прикладное искусство и народные промыслы (по видам: художественная керамика и художественная обработка) </w:t>
      </w:r>
      <w:r w:rsidRPr="00041BB5">
        <w:rPr>
          <w:rStyle w:val="20"/>
          <w:color w:val="000000"/>
          <w:sz w:val="24"/>
          <w:szCs w:val="24"/>
        </w:rPr>
        <w:t xml:space="preserve">в части освоения основного вида профессиональной деятельности (ВПД) - </w:t>
      </w:r>
      <w:r w:rsidRPr="00041BB5">
        <w:rPr>
          <w:rStyle w:val="24"/>
          <w:color w:val="000000"/>
          <w:sz w:val="24"/>
          <w:szCs w:val="24"/>
        </w:rPr>
        <w:t xml:space="preserve">Творческая </w:t>
      </w:r>
      <w:r>
        <w:rPr>
          <w:rStyle w:val="24"/>
          <w:color w:val="000000"/>
          <w:sz w:val="24"/>
          <w:szCs w:val="24"/>
        </w:rPr>
        <w:t xml:space="preserve">и исполнительская </w:t>
      </w:r>
      <w:r w:rsidRPr="000B1771">
        <w:rPr>
          <w:rStyle w:val="20"/>
          <w:i/>
          <w:color w:val="000000"/>
          <w:sz w:val="24"/>
          <w:szCs w:val="24"/>
        </w:rPr>
        <w:t>деятельность</w:t>
      </w:r>
      <w:r w:rsidRPr="00041BB5">
        <w:rPr>
          <w:rStyle w:val="20"/>
          <w:color w:val="000000"/>
          <w:sz w:val="24"/>
          <w:szCs w:val="24"/>
        </w:rPr>
        <w:t xml:space="preserve"> соответствующих профессиональных компетенций (ПК):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1.5. Выполнять эскизы и проекты с использованием различных графических средств и приемов.</w:t>
      </w:r>
    </w:p>
    <w:p w:rsidR="00850E06" w:rsidRPr="003C5AD7" w:rsidRDefault="00850E06" w:rsidP="00850E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487FED" w:rsidRDefault="00850E06" w:rsidP="00540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0"/>
          <w:color w:val="000000"/>
          <w:sz w:val="24"/>
          <w:szCs w:val="24"/>
        </w:rPr>
      </w:pPr>
      <w:r w:rsidRPr="003C5AD7">
        <w:rPr>
          <w:rStyle w:val="20"/>
          <w:color w:val="000000"/>
          <w:sz w:val="24"/>
          <w:szCs w:val="24"/>
        </w:rPr>
        <w:t>ПК 1.7. Владеть культурой устной и письменной речи, профессиональной терминологией.</w:t>
      </w:r>
    </w:p>
    <w:p w:rsidR="00540A6A" w:rsidRPr="00540A6A" w:rsidRDefault="00540A6A" w:rsidP="00540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b w:val="0"/>
          <w:bCs w:val="0"/>
          <w:color w:val="000000"/>
          <w:sz w:val="24"/>
          <w:szCs w:val="24"/>
        </w:rPr>
      </w:pPr>
    </w:p>
    <w:p w:rsidR="00572A0D" w:rsidRDefault="00572A0D" w:rsidP="00572A0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2B1">
        <w:rPr>
          <w:rFonts w:ascii="Times New Roman" w:hAnsi="Times New Roman" w:cs="Times New Roman"/>
          <w:b/>
          <w:bCs/>
          <w:sz w:val="24"/>
          <w:szCs w:val="24"/>
        </w:rPr>
        <w:t>Цели и задачи преддипломной практики,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B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572A0D" w:rsidRPr="00572A0D" w:rsidRDefault="00572A0D" w:rsidP="00572A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A0D">
        <w:rPr>
          <w:rFonts w:ascii="Times New Roman" w:hAnsi="Times New Roman" w:cs="Times New Roman"/>
          <w:bCs/>
          <w:sz w:val="24"/>
          <w:szCs w:val="24"/>
        </w:rPr>
        <w:t>Цель программы: познакомить обучающихся с наиболее значимыми памятниками архитектуры и искусства г. Санкт-Петербурга, г. Москвы и малых городов.</w:t>
      </w:r>
    </w:p>
    <w:p w:rsidR="00572A0D" w:rsidRDefault="00572A0D" w:rsidP="00572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A0D">
        <w:rPr>
          <w:rFonts w:ascii="Times New Roman" w:hAnsi="Times New Roman" w:cs="Times New Roman"/>
          <w:bCs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практики должен: </w:t>
      </w:r>
      <w:r w:rsidRPr="00487FED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разработки специальных композиций для декоративного оформления изделий декоративно-прикладного искусства;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разработки графического и колористического решения декоративной композиции;</w:t>
      </w:r>
    </w:p>
    <w:p w:rsidR="00242489" w:rsidRPr="00242489" w:rsidRDefault="00242489" w:rsidP="00242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пользования специальной литературой;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составления аннотаций к разработанным проектам изделий декоративно-прикладного искусства;</w:t>
      </w:r>
    </w:p>
    <w:p w:rsidR="00572A0D" w:rsidRPr="00572A0D" w:rsidRDefault="00572A0D" w:rsidP="00572A0D">
      <w:pPr>
        <w:pStyle w:val="7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572A0D">
        <w:rPr>
          <w:b/>
          <w:sz w:val="24"/>
          <w:szCs w:val="24"/>
        </w:rPr>
        <w:t>уметь: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применять изобразительные материалы и техники при проектировании изделий декоративно-прикладного искусства;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применять основные композиционные законы и понятия при проектировании и исполнении изделий декоративно-прикладного искусства;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2489">
        <w:rPr>
          <w:rFonts w:ascii="Times New Roman" w:hAnsi="Times New Roman" w:cs="Times New Roman"/>
          <w:bCs/>
          <w:sz w:val="24"/>
          <w:szCs w:val="24"/>
        </w:rPr>
        <w:t>включать теоретические знания о художественно-прикладного искусства;</w:t>
      </w:r>
      <w:proofErr w:type="gramEnd"/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включать теоретические знания о художественно-стилистических особенностях конкретного вида декоративно-прикладного искусства в практическую учебно-познавательную деятельность;</w:t>
      </w:r>
    </w:p>
    <w:p w:rsidR="00242489" w:rsidRPr="00242489" w:rsidRDefault="00242489" w:rsidP="002424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t>разрабатывать авторские композиции на основе традиций и современных требований декоративно-прикладного искусства;</w:t>
      </w:r>
    </w:p>
    <w:p w:rsidR="00572A0D" w:rsidRPr="00242489" w:rsidRDefault="00242489" w:rsidP="002424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489">
        <w:rPr>
          <w:rFonts w:ascii="Times New Roman" w:hAnsi="Times New Roman" w:cs="Times New Roman"/>
          <w:bCs/>
          <w:sz w:val="24"/>
          <w:szCs w:val="24"/>
        </w:rPr>
        <w:lastRenderedPageBreak/>
        <w:t>адаптироваться к условиям работы в художественно-творческом коллективе.</w:t>
      </w:r>
    </w:p>
    <w:p w:rsidR="00242489" w:rsidRDefault="00572A0D" w:rsidP="00572A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42489" w:rsidRPr="005A5A21" w:rsidRDefault="00242489" w:rsidP="002424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A21">
        <w:rPr>
          <w:rFonts w:ascii="Times New Roman" w:hAnsi="Times New Roman" w:cs="Times New Roman"/>
          <w:bCs/>
          <w:sz w:val="24"/>
          <w:szCs w:val="24"/>
        </w:rPr>
        <w:t>особенности графических, живописных, пластических решений при изготовлении изделий декоративно-прикладного искусства;</w:t>
      </w:r>
    </w:p>
    <w:p w:rsidR="00242489" w:rsidRPr="005A5A21" w:rsidRDefault="00242489" w:rsidP="002424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A21">
        <w:rPr>
          <w:rFonts w:ascii="Times New Roman" w:hAnsi="Times New Roman" w:cs="Times New Roman"/>
          <w:bCs/>
          <w:sz w:val="24"/>
          <w:szCs w:val="24"/>
        </w:rPr>
        <w:t>основные методы и способы проектирования и моделирования изделий декоративно-прикладного искусства;</w:t>
      </w:r>
    </w:p>
    <w:p w:rsidR="00242489" w:rsidRPr="005A5A21" w:rsidRDefault="00242489" w:rsidP="002424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A21">
        <w:rPr>
          <w:rFonts w:ascii="Times New Roman" w:hAnsi="Times New Roman" w:cs="Times New Roman"/>
          <w:bCs/>
          <w:sz w:val="24"/>
          <w:szCs w:val="24"/>
        </w:rPr>
        <w:t>происхождение, содержание и виды народного орнамента;</w:t>
      </w:r>
    </w:p>
    <w:p w:rsidR="00242489" w:rsidRPr="005A5A21" w:rsidRDefault="00242489" w:rsidP="002424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A21">
        <w:rPr>
          <w:rFonts w:ascii="Times New Roman" w:hAnsi="Times New Roman" w:cs="Times New Roman"/>
          <w:bCs/>
          <w:sz w:val="24"/>
          <w:szCs w:val="24"/>
        </w:rPr>
        <w:t>специальную литературу по декоративно-прикладному искусству и народному искусству, профессиональную терминологию;</w:t>
      </w:r>
    </w:p>
    <w:p w:rsidR="00242489" w:rsidRDefault="00242489" w:rsidP="00572A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A0D" w:rsidRPr="00085806" w:rsidRDefault="00572A0D" w:rsidP="0008580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A0D">
        <w:rPr>
          <w:rFonts w:ascii="Times New Roman" w:hAnsi="Times New Roman" w:cs="Times New Roman"/>
          <w:bCs/>
          <w:sz w:val="24"/>
          <w:szCs w:val="24"/>
        </w:rPr>
        <w:t>По окончании практики обучающийс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сдаёт отчетную документацию в </w:t>
      </w:r>
      <w:r w:rsidRPr="00572A0D">
        <w:rPr>
          <w:rFonts w:ascii="Times New Roman" w:hAnsi="Times New Roman" w:cs="Times New Roman"/>
          <w:bCs/>
          <w:sz w:val="24"/>
          <w:szCs w:val="24"/>
        </w:rPr>
        <w:t>соответствии с методическими рекомендациями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организации и </w:t>
      </w:r>
      <w:r w:rsidRPr="00572A0D">
        <w:rPr>
          <w:rFonts w:ascii="Times New Roman" w:hAnsi="Times New Roman" w:cs="Times New Roman"/>
          <w:bCs/>
          <w:sz w:val="24"/>
          <w:szCs w:val="24"/>
        </w:rPr>
        <w:t xml:space="preserve">прохождению учебной практики и </w:t>
      </w:r>
      <w:r w:rsidR="00085806">
        <w:rPr>
          <w:rFonts w:ascii="Times New Roman" w:hAnsi="Times New Roman" w:cs="Times New Roman"/>
          <w:bCs/>
          <w:sz w:val="24"/>
          <w:szCs w:val="24"/>
        </w:rPr>
        <w:t>содержанием заданий на практику.</w:t>
      </w:r>
    </w:p>
    <w:p w:rsidR="00E11FF7" w:rsidRPr="00E11FF7" w:rsidRDefault="00572A0D" w:rsidP="00E11FF7">
      <w:pPr>
        <w:pStyle w:val="71"/>
        <w:numPr>
          <w:ilvl w:val="1"/>
          <w:numId w:val="3"/>
        </w:numPr>
        <w:spacing w:line="240" w:lineRule="auto"/>
        <w:jc w:val="left"/>
        <w:rPr>
          <w:b/>
          <w:bCs/>
          <w:i/>
          <w:iCs/>
          <w:sz w:val="24"/>
          <w:szCs w:val="24"/>
        </w:rPr>
      </w:pPr>
      <w:bookmarkStart w:id="3" w:name="bookmark5"/>
      <w:r w:rsidRPr="00572A0D">
        <w:rPr>
          <w:b/>
          <w:bCs/>
          <w:sz w:val="24"/>
          <w:szCs w:val="24"/>
        </w:rPr>
        <w:t xml:space="preserve">Количество часов на освоение программы </w:t>
      </w:r>
      <w:r w:rsidR="0025411B">
        <w:rPr>
          <w:b/>
          <w:bCs/>
          <w:sz w:val="24"/>
          <w:szCs w:val="24"/>
        </w:rPr>
        <w:t xml:space="preserve">учебной </w:t>
      </w:r>
      <w:r w:rsidRPr="00572A0D">
        <w:rPr>
          <w:b/>
          <w:bCs/>
          <w:sz w:val="24"/>
          <w:szCs w:val="24"/>
        </w:rPr>
        <w:t>практики</w:t>
      </w:r>
      <w:r w:rsidR="00085806" w:rsidRPr="0008580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85806" w:rsidRPr="00085806">
        <w:rPr>
          <w:b/>
          <w:bCs/>
          <w:sz w:val="24"/>
          <w:szCs w:val="24"/>
        </w:rPr>
        <w:t>ПМ 01.</w:t>
      </w:r>
      <w:r w:rsidR="00E11FF7" w:rsidRPr="00E11FF7">
        <w:rPr>
          <w:b/>
          <w:bCs/>
          <w:sz w:val="24"/>
          <w:szCs w:val="24"/>
        </w:rPr>
        <w:t xml:space="preserve"> </w:t>
      </w:r>
      <w:r w:rsidR="00E11FF7" w:rsidRPr="00041BB5">
        <w:rPr>
          <w:b/>
          <w:bCs/>
          <w:sz w:val="24"/>
          <w:szCs w:val="24"/>
        </w:rPr>
        <w:t>Творческая</w:t>
      </w:r>
      <w:r w:rsidR="00E11FF7">
        <w:rPr>
          <w:b/>
          <w:bCs/>
          <w:sz w:val="24"/>
          <w:szCs w:val="24"/>
        </w:rPr>
        <w:t xml:space="preserve"> и исполнительская</w:t>
      </w:r>
      <w:r w:rsidR="00E11FF7" w:rsidRPr="00041BB5">
        <w:rPr>
          <w:b/>
          <w:bCs/>
          <w:sz w:val="24"/>
          <w:szCs w:val="24"/>
        </w:rPr>
        <w:t xml:space="preserve"> деятельность:</w:t>
      </w:r>
      <w:bookmarkEnd w:id="3"/>
    </w:p>
    <w:p w:rsidR="00572A0D" w:rsidRPr="00572A0D" w:rsidRDefault="00572A0D" w:rsidP="00572A0D">
      <w:pPr>
        <w:pStyle w:val="71"/>
        <w:spacing w:before="0" w:after="0" w:line="240" w:lineRule="auto"/>
        <w:ind w:left="720"/>
        <w:rPr>
          <w:sz w:val="24"/>
          <w:szCs w:val="24"/>
        </w:rPr>
      </w:pPr>
      <w:r w:rsidRPr="00572A0D">
        <w:rPr>
          <w:sz w:val="24"/>
          <w:szCs w:val="24"/>
        </w:rPr>
        <w:t>всего - 2 недели, 72 часа</w:t>
      </w:r>
    </w:p>
    <w:p w:rsidR="00572A0D" w:rsidRPr="00572A0D" w:rsidRDefault="00572A0D" w:rsidP="00572A0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  <w:r w:rsidRPr="00572A0D">
        <w:rPr>
          <w:sz w:val="24"/>
          <w:szCs w:val="24"/>
        </w:rPr>
        <w:t xml:space="preserve">итоговая аттестация в форме дифференцированного зачета </w:t>
      </w:r>
    </w:p>
    <w:p w:rsidR="00D70061" w:rsidRPr="00D70061" w:rsidRDefault="00D70061" w:rsidP="00D700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Default="00013B0D" w:rsidP="00085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FF7" w:rsidRPr="00085806" w:rsidRDefault="00E11FF7" w:rsidP="00085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A0D" w:rsidRPr="00572A0D" w:rsidRDefault="00572A0D" w:rsidP="00572A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РАБОЧЕЙ ПРОГРАММЫ</w:t>
      </w:r>
      <w:r w:rsidRPr="00572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A0D" w:rsidRPr="00572A0D" w:rsidRDefault="00572A0D" w:rsidP="00572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0D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72A0D" w:rsidRPr="00572A0D" w:rsidRDefault="00572A0D" w:rsidP="00572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0D">
        <w:rPr>
          <w:rFonts w:ascii="Times New Roman" w:hAnsi="Times New Roman" w:cs="Times New Roman"/>
          <w:b/>
          <w:sz w:val="24"/>
          <w:szCs w:val="24"/>
        </w:rPr>
        <w:t>(изучение памятников искусства в других городах)</w:t>
      </w:r>
    </w:p>
    <w:p w:rsidR="00572A0D" w:rsidRPr="00572A0D" w:rsidRDefault="00572A0D" w:rsidP="00572A0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A7C" w:rsidRDefault="00F53A7C" w:rsidP="00F53A7C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3A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Результатом освоения рабочей программы учебной практики является - сформированность у обучающихся профессиональных умений первоначального практического опыта в рамках ПМ. 01 Творческая и исполнительская деятельность в области культуры и искусства в соответствии с указанным видом профессиональной деятельности, основными и профессиональными компетенциями.</w:t>
      </w:r>
    </w:p>
    <w:p w:rsidR="00F53A7C" w:rsidRDefault="00F53A7C" w:rsidP="00AA31E4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7949"/>
      </w:tblGrid>
      <w:tr w:rsidR="0017435B" w:rsidRPr="00041BB5" w:rsidTr="00295E18"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</w:tr>
      <w:tr w:rsidR="0017435B" w:rsidRPr="00041BB5" w:rsidTr="00295E18">
        <w:trPr>
          <w:trHeight w:hRule="exact" w:val="7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3351E8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5B" w:rsidRPr="00041BB5" w:rsidTr="00295E18">
        <w:trPr>
          <w:trHeight w:hRule="exact" w:val="56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3351E8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Воплощать в материале самостоятельно разработанный проект изделия декоративно-прикладного искусства (по видам).</w:t>
            </w:r>
          </w:p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эскизы и проекты с использованием различных графических средств и приемов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35B" w:rsidRPr="00041BB5" w:rsidTr="00295E18">
        <w:trPr>
          <w:trHeight w:hRule="exact" w:val="8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3351E8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351E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7435B" w:rsidRPr="00041BB5" w:rsidTr="00295E18">
        <w:trPr>
          <w:trHeight w:hRule="exact" w:val="8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17435B" w:rsidRPr="00041BB5" w:rsidTr="00295E18">
        <w:trPr>
          <w:trHeight w:hRule="exact" w:val="8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7435B" w:rsidRPr="00041BB5" w:rsidTr="00295E18">
        <w:trPr>
          <w:trHeight w:hRule="exact"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7435B" w:rsidRPr="00041BB5" w:rsidTr="00295E18">
        <w:trPr>
          <w:trHeight w:hRule="exact" w:val="6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17435B" w:rsidRPr="00041BB5" w:rsidTr="00295E18">
        <w:trPr>
          <w:trHeight w:hRule="exact" w:val="8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работу с принятием на себя ответственности за результат выполнения заданий.</w:t>
            </w:r>
          </w:p>
        </w:tc>
      </w:tr>
      <w:tr w:rsidR="0017435B" w:rsidRPr="00041BB5" w:rsidTr="00295E18">
        <w:trPr>
          <w:trHeight w:hRule="exact" w:val="8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7435B" w:rsidRPr="00041BB5" w:rsidTr="00295E18">
        <w:trPr>
          <w:trHeight w:hRule="exact" w:val="57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35B" w:rsidRPr="00041BB5" w:rsidRDefault="0017435B" w:rsidP="00295E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1BB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A31E4" w:rsidRDefault="00AA31E4">
      <w:pPr>
        <w:sectPr w:rsidR="00AA3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1E4" w:rsidRPr="00AA31E4" w:rsidRDefault="00AA31E4" w:rsidP="00AA31E4">
      <w:pPr>
        <w:widowControl w:val="0"/>
        <w:tabs>
          <w:tab w:val="left" w:pos="5258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3. </w:t>
      </w:r>
      <w:bookmarkStart w:id="4" w:name="bookmark8"/>
      <w:r w:rsidRPr="00AA31E4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УЧЕБНОЙ ПРАКТИКИ</w:t>
      </w:r>
      <w:bookmarkEnd w:id="4"/>
    </w:p>
    <w:p w:rsidR="005F4356" w:rsidRPr="005F4356" w:rsidRDefault="00AA31E4" w:rsidP="005F4356">
      <w:pPr>
        <w:pStyle w:val="a3"/>
        <w:widowControl w:val="0"/>
        <w:numPr>
          <w:ilvl w:val="1"/>
          <w:numId w:val="12"/>
        </w:numPr>
        <w:tabs>
          <w:tab w:val="left" w:pos="5789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bookmarkStart w:id="5" w:name="bookmark9"/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AA31E4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работ на учебной практике</w:t>
      </w:r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8441"/>
      </w:tblGrid>
      <w:tr w:rsidR="00AA31E4" w:rsidTr="007A3EF1">
        <w:tc>
          <w:tcPr>
            <w:tcW w:w="959" w:type="dxa"/>
          </w:tcPr>
          <w:p w:rsidR="00AA31E4" w:rsidRPr="000F2785" w:rsidRDefault="00AA31E4" w:rsidP="007A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442B8" w:rsidRPr="008442B8" w:rsidRDefault="008442B8" w:rsidP="0084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</w:p>
          <w:p w:rsidR="00AA31E4" w:rsidRPr="000F2785" w:rsidRDefault="008442B8" w:rsidP="0084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B8">
              <w:rPr>
                <w:rFonts w:ascii="Times New Roman" w:hAnsi="Times New Roman" w:cs="Times New Roman"/>
                <w:b/>
                <w:sz w:val="24"/>
                <w:szCs w:val="24"/>
              </w:rPr>
              <w:t>(умения, практический опыт, ПК)</w:t>
            </w:r>
          </w:p>
        </w:tc>
        <w:tc>
          <w:tcPr>
            <w:tcW w:w="8441" w:type="dxa"/>
          </w:tcPr>
          <w:p w:rsidR="00AA31E4" w:rsidRPr="000F2785" w:rsidRDefault="00AA31E4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практику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AA31E4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sz w:val="24"/>
                <w:szCs w:val="24"/>
              </w:rPr>
              <w:t>ПК 1.1. 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8441" w:type="dxa"/>
          </w:tcPr>
          <w:p w:rsidR="00AA31E4" w:rsidRPr="000F2785" w:rsidRDefault="005F4356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зучение стилей, пропорций, особенностей изображения человека и архитектурных форм в изобразительном искусстве средствами живописи,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рафики, скульптуры, декоративно-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творчества. Изучение стилей и особенностей архитектурной среды.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AA31E4" w:rsidP="0036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color w:val="000000"/>
              </w:rPr>
              <w:t xml:space="preserve">ПК 1.2. </w:t>
            </w:r>
            <w:r w:rsidR="00360212"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</w:t>
            </w:r>
          </w:p>
        </w:tc>
        <w:tc>
          <w:tcPr>
            <w:tcW w:w="8441" w:type="dxa"/>
          </w:tcPr>
          <w:p w:rsidR="00AA31E4" w:rsidRDefault="005F4356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зучение закономерностей построения форм в изобразительном искусстве и окружающей архитектурной среде.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Default="00AA31E4" w:rsidP="00360212">
            <w:pPr>
              <w:jc w:val="both"/>
              <w:rPr>
                <w:rStyle w:val="211pt1"/>
                <w:color w:val="000000"/>
              </w:rPr>
            </w:pPr>
            <w:r w:rsidRPr="000F2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1.3. </w:t>
            </w:r>
            <w:r w:rsidR="00360212"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  <w:tc>
          <w:tcPr>
            <w:tcW w:w="8441" w:type="dxa"/>
          </w:tcPr>
          <w:p w:rsidR="00AA31E4" w:rsidRDefault="005F4356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бор материала средствами краткосрочных зарисовок, фотографий. Применение собранного материала в творческих и учебных заданиях.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360212" w:rsidRPr="00360212" w:rsidRDefault="00360212" w:rsidP="0036021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1.4. </w:t>
            </w:r>
            <w:r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Воплощать в материале самостоятельно разработанный проект изделия декоративно-прикладного искусства (по видам).</w:t>
            </w:r>
          </w:p>
          <w:p w:rsidR="00AA31E4" w:rsidRPr="000F2785" w:rsidRDefault="00AA31E4" w:rsidP="0036021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441" w:type="dxa"/>
          </w:tcPr>
          <w:p w:rsidR="00AA31E4" w:rsidRDefault="005F4356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зучение характера и последовательности работы над композицией, анализируя произведения изобразительного искусства и архитектуры.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AA31E4" w:rsidP="0036021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2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1.5. </w:t>
            </w:r>
            <w:r w:rsid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Выполнять эскизы и проекты с </w:t>
            </w:r>
            <w:r w:rsidR="00360212"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использованием различных графических средств и приемов.</w:t>
            </w:r>
          </w:p>
        </w:tc>
        <w:tc>
          <w:tcPr>
            <w:tcW w:w="8441" w:type="dxa"/>
          </w:tcPr>
          <w:p w:rsidR="00AA31E4" w:rsidRDefault="005F4356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F4356">
              <w:rPr>
                <w:rFonts w:ascii="Times New Roman" w:hAnsi="Times New Roman" w:cs="Times New Roman"/>
                <w:sz w:val="24"/>
                <w:szCs w:val="24"/>
              </w:rPr>
              <w:t>зучение различных техник и приёмов изобразительного искусства и архитектуры различных исторических периодов и авторов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AA31E4" w:rsidP="0036021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2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1.6. </w:t>
            </w:r>
            <w:r w:rsidR="00360212"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8441" w:type="dxa"/>
          </w:tcPr>
          <w:p w:rsidR="005E4B2B" w:rsidRDefault="00085806" w:rsidP="00085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B2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проектных решений в изобразительном искусстве и окружающей архитектурной среде; </w:t>
            </w:r>
          </w:p>
          <w:p w:rsidR="00AA31E4" w:rsidRDefault="00AA31E4" w:rsidP="005E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085806" w:rsidP="0036021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858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1.7. </w:t>
            </w:r>
            <w:r w:rsidR="00360212" w:rsidRPr="003602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8441" w:type="dxa"/>
          </w:tcPr>
          <w:p w:rsidR="00AA31E4" w:rsidRDefault="00085806" w:rsidP="005E4B2B">
            <w:pPr>
              <w:widowControl w:val="0"/>
              <w:tabs>
                <w:tab w:val="left" w:pos="355"/>
              </w:tabs>
              <w:spacing w:line="293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 о</w:t>
            </w:r>
            <w:r w:rsidRPr="0008580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бобщать и использовать собранный материал при</w:t>
            </w:r>
            <w:r w:rsidR="005E4B2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реализации творческих замыслов.</w:t>
            </w:r>
          </w:p>
        </w:tc>
      </w:tr>
    </w:tbl>
    <w:p w:rsidR="005F4356" w:rsidRDefault="005F4356" w:rsidP="00AA31E4">
      <w:pPr>
        <w:jc w:val="both"/>
      </w:pPr>
    </w:p>
    <w:p w:rsidR="00360212" w:rsidRPr="00360212" w:rsidRDefault="00360212" w:rsidP="00360212">
      <w:pPr>
        <w:widowControl w:val="0"/>
        <w:tabs>
          <w:tab w:val="left" w:pos="5789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0212" w:rsidRPr="00360212" w:rsidRDefault="00360212" w:rsidP="00360212">
      <w:pPr>
        <w:widowControl w:val="0"/>
        <w:tabs>
          <w:tab w:val="left" w:pos="5789"/>
        </w:tabs>
        <w:spacing w:after="0" w:line="490" w:lineRule="exact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F4356" w:rsidRPr="005F4356" w:rsidRDefault="005F4356" w:rsidP="00360212">
      <w:pPr>
        <w:pStyle w:val="a3"/>
        <w:widowControl w:val="0"/>
        <w:numPr>
          <w:ilvl w:val="1"/>
          <w:numId w:val="12"/>
        </w:numPr>
        <w:tabs>
          <w:tab w:val="left" w:pos="5789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F435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Тематический план учебной практики</w:t>
      </w:r>
    </w:p>
    <w:p w:rsidR="005F4356" w:rsidRPr="005F4356" w:rsidRDefault="005F4356" w:rsidP="005F4356">
      <w:pPr>
        <w:widowControl w:val="0"/>
        <w:tabs>
          <w:tab w:val="left" w:pos="5789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646"/>
        <w:gridCol w:w="1701"/>
        <w:gridCol w:w="1637"/>
      </w:tblGrid>
      <w:tr w:rsidR="005F4356" w:rsidTr="00070C88">
        <w:tc>
          <w:tcPr>
            <w:tcW w:w="2802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8646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 учебной практики</w:t>
            </w:r>
          </w:p>
        </w:tc>
        <w:tc>
          <w:tcPr>
            <w:tcW w:w="1701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637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F4356" w:rsidTr="00070C88">
        <w:tc>
          <w:tcPr>
            <w:tcW w:w="2802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4356" w:rsidRPr="00070C88" w:rsidTr="00070C88">
        <w:tc>
          <w:tcPr>
            <w:tcW w:w="2802" w:type="dxa"/>
          </w:tcPr>
          <w:p w:rsidR="005F4356" w:rsidRPr="00070C88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646" w:type="dxa"/>
          </w:tcPr>
          <w:p w:rsidR="005F4356" w:rsidRPr="004C3584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070C88">
              <w:rPr>
                <w:rFonts w:ascii="Times New Roman" w:hAnsi="Times New Roman" w:cs="Times New Roman"/>
                <w:sz w:val="24"/>
                <w:szCs w:val="24"/>
              </w:rPr>
              <w:t>Посещение Третьяковской галереи</w:t>
            </w:r>
            <w:r w:rsidR="0008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806"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C3584">
              <w:rPr>
                <w:rFonts w:ascii="Times New Roman" w:hAnsi="Times New Roman" w:cs="Times New Roman"/>
                <w:sz w:val="24"/>
                <w:szCs w:val="24"/>
              </w:rPr>
              <w:t>Казанского кремля</w:t>
            </w:r>
          </w:p>
        </w:tc>
        <w:tc>
          <w:tcPr>
            <w:tcW w:w="1701" w:type="dxa"/>
          </w:tcPr>
          <w:p w:rsidR="005F4356" w:rsidRPr="00070C88" w:rsidRDefault="00484A98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356" w:rsidRPr="00070C88" w:rsidTr="00070C88">
        <w:tc>
          <w:tcPr>
            <w:tcW w:w="2802" w:type="dxa"/>
          </w:tcPr>
          <w:p w:rsidR="005F4356" w:rsidRPr="00085806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8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85806">
              <w:rPr>
                <w:rFonts w:ascii="Times New Roman" w:hAnsi="Times New Roman" w:cs="Times New Roman"/>
                <w:sz w:val="24"/>
                <w:szCs w:val="24"/>
              </w:rPr>
              <w:t xml:space="preserve"> Казань</w:t>
            </w:r>
          </w:p>
        </w:tc>
        <w:tc>
          <w:tcPr>
            <w:tcW w:w="8646" w:type="dxa"/>
          </w:tcPr>
          <w:p w:rsidR="005F4356" w:rsidRPr="004C3584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070C88">
              <w:rPr>
                <w:rFonts w:ascii="Times New Roman" w:hAnsi="Times New Roman" w:cs="Times New Roman"/>
                <w:sz w:val="24"/>
                <w:szCs w:val="24"/>
              </w:rPr>
              <w:t>Посещение ГМИИ им. А.С. Пушкина. Посещение текущих выставок</w:t>
            </w:r>
            <w:r w:rsidR="00085806"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C3584">
              <w:rPr>
                <w:rFonts w:ascii="Times New Roman" w:hAnsi="Times New Roman" w:cs="Times New Roman"/>
                <w:sz w:val="24"/>
                <w:szCs w:val="24"/>
              </w:rPr>
              <w:t xml:space="preserve"> Мечети Кул Шариф, Кафедрального собора, башни Сюмбике</w:t>
            </w:r>
          </w:p>
        </w:tc>
        <w:tc>
          <w:tcPr>
            <w:tcW w:w="1701" w:type="dxa"/>
          </w:tcPr>
          <w:p w:rsidR="005F4356" w:rsidRPr="00070C88" w:rsidRDefault="0092482D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A98" w:rsidRPr="00070C88" w:rsidTr="00484A98">
        <w:trPr>
          <w:trHeight w:val="282"/>
        </w:trPr>
        <w:tc>
          <w:tcPr>
            <w:tcW w:w="2802" w:type="dxa"/>
          </w:tcPr>
          <w:p w:rsidR="00484A98" w:rsidRPr="00070C88" w:rsidRDefault="00484A9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484A98" w:rsidRPr="004C3584" w:rsidRDefault="00484A9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  <w:r w:rsidRPr="00070C88">
              <w:rPr>
                <w:rFonts w:ascii="Times New Roman" w:hAnsi="Times New Roman" w:cs="Times New Roman"/>
                <w:sz w:val="24"/>
                <w:szCs w:val="24"/>
              </w:rPr>
              <w:t>Красная площадь. Александровский сад. Мосты Москвы-реки</w:t>
            </w:r>
            <w:r w:rsidR="00085806"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C3584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залов филиала Эрмитажа, музея естественной истории</w:t>
            </w:r>
          </w:p>
        </w:tc>
        <w:tc>
          <w:tcPr>
            <w:tcW w:w="1701" w:type="dxa"/>
          </w:tcPr>
          <w:p w:rsidR="00484A98" w:rsidRPr="00070C88" w:rsidRDefault="00484A98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484A98" w:rsidRPr="00070C88" w:rsidRDefault="00484A9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356" w:rsidRPr="00070C88" w:rsidTr="00070C88">
        <w:tc>
          <w:tcPr>
            <w:tcW w:w="2802" w:type="dxa"/>
            <w:tcBorders>
              <w:top w:val="single" w:sz="18" w:space="0" w:color="auto"/>
              <w:bottom w:val="single" w:sz="4" w:space="0" w:color="auto"/>
            </w:tcBorders>
          </w:tcPr>
          <w:p w:rsidR="005F4356" w:rsidRPr="00070C88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:rsidR="005F4356" w:rsidRPr="00070C88" w:rsidRDefault="00070C88" w:rsidP="005F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070C88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5F4356" w:rsidRPr="00070C88" w:rsidRDefault="0092482D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4" w:space="0" w:color="auto"/>
            </w:tcBorders>
          </w:tcPr>
          <w:p w:rsidR="005F4356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C88" w:rsidRPr="00070C88" w:rsidTr="00070C8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0C88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070C88" w:rsidRPr="00070C88" w:rsidRDefault="00070C88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Пешие прогулки по мостам и малым достопримечательностям города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0C88" w:rsidRPr="00070C88" w:rsidRDefault="0092482D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070C88" w:rsidRPr="00070C88" w:rsidRDefault="00070C88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Эрмитажа и его филиалов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Исаакиевского собора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Казанского собора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собора Спаса на крови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дворцов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Санкт- Петербурга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2.8.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Петропавловской крепости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2.9.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Русского музея и его филиалов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2.10.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г. Петергофа (нижний парк и большой дворец)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г. Гатчины (парк, Павловский дворец)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2.12.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г. Пушкина (парк, Екатерининский дворец)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2.13.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г. Павловска (парк, Павловский дворец)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2.14.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учебных заведений художественного профиля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AE5" w:rsidRPr="00070C88" w:rsidTr="007A3EF1">
        <w:tc>
          <w:tcPr>
            <w:tcW w:w="2802" w:type="dxa"/>
            <w:vMerge/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D4AE5" w:rsidRPr="00070C88" w:rsidRDefault="009D4AE5" w:rsidP="005F43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2.15. </w:t>
            </w:r>
            <w:r w:rsidRPr="00070C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музеев и выставок современного искусства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4AE5" w:rsidRPr="00070C88" w:rsidRDefault="009D4AE5" w:rsidP="0092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9D4AE5" w:rsidRPr="00070C88" w:rsidRDefault="009D4AE5" w:rsidP="0007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4356" w:rsidRDefault="005F435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AE5" w:rsidRDefault="009D4AE5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AE5" w:rsidRDefault="009D4AE5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AE5" w:rsidRPr="009D4AE5" w:rsidRDefault="009D4AE5" w:rsidP="009D4AE5">
      <w:pPr>
        <w:widowControl w:val="0"/>
        <w:spacing w:after="0" w:line="280" w:lineRule="exact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r w:rsidRPr="00AD7D16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3.3. Рабочий тематический план и содержание учебной практики</w:t>
      </w:r>
    </w:p>
    <w:p w:rsidR="009D4AE5" w:rsidRDefault="009D4AE5" w:rsidP="009D4A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7513"/>
        <w:gridCol w:w="2345"/>
      </w:tblGrid>
      <w:tr w:rsidR="009D4AE5" w:rsidTr="009D4AE5">
        <w:tc>
          <w:tcPr>
            <w:tcW w:w="4928" w:type="dxa"/>
          </w:tcPr>
          <w:p w:rsidR="009D4AE5" w:rsidRDefault="009D4AE5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 учебной практики</w:t>
            </w:r>
          </w:p>
        </w:tc>
        <w:tc>
          <w:tcPr>
            <w:tcW w:w="7513" w:type="dxa"/>
          </w:tcPr>
          <w:p w:rsidR="009D4AE5" w:rsidRDefault="009D4AE5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45" w:type="dxa"/>
          </w:tcPr>
          <w:p w:rsidR="009D4AE5" w:rsidRDefault="009D4AE5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9D4AE5" w:rsidTr="007A3EF1">
        <w:tc>
          <w:tcPr>
            <w:tcW w:w="14786" w:type="dxa"/>
            <w:gridSpan w:val="3"/>
          </w:tcPr>
          <w:p w:rsidR="009D4AE5" w:rsidRPr="00085806" w:rsidRDefault="009D4AE5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г. Москва</w:t>
            </w:r>
            <w:r w:rsidR="0008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г. Казань</w:t>
            </w:r>
          </w:p>
        </w:tc>
      </w:tr>
      <w:tr w:rsidR="009D4AE5" w:rsidTr="009D4AE5">
        <w:tc>
          <w:tcPr>
            <w:tcW w:w="4928" w:type="dxa"/>
          </w:tcPr>
          <w:p w:rsidR="009D4AE5" w:rsidRPr="004C3584" w:rsidRDefault="009D4AE5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Третьяковской галереи</w:t>
            </w:r>
            <w:r w:rsidR="0008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5806" w:rsidRPr="004C35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4C3584" w:rsidRPr="004C3584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Казанского кремля</w:t>
            </w:r>
          </w:p>
        </w:tc>
        <w:tc>
          <w:tcPr>
            <w:tcW w:w="7513" w:type="dxa"/>
          </w:tcPr>
          <w:p w:rsidR="009D4AE5" w:rsidRPr="009D4AE5" w:rsidRDefault="009D4AE5" w:rsidP="009D4A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коллекции и постоянной экспозиции музея. Посещение временных выставок. Приобретение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45" w:type="dxa"/>
          </w:tcPr>
          <w:p w:rsidR="009D4AE5" w:rsidRPr="009D4AE5" w:rsidRDefault="009D4AE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D4AE5" w:rsidTr="009D4AE5">
        <w:tc>
          <w:tcPr>
            <w:tcW w:w="4928" w:type="dxa"/>
          </w:tcPr>
          <w:p w:rsidR="009D4AE5" w:rsidRPr="004C3584" w:rsidRDefault="009D4AE5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 xml:space="preserve">Тема 1.2. </w:t>
            </w:r>
            <w:r w:rsidRPr="004C3584">
              <w:rPr>
                <w:rStyle w:val="213pt"/>
                <w:color w:val="000000"/>
                <w:sz w:val="24"/>
                <w:szCs w:val="24"/>
              </w:rPr>
              <w:t>Посещение ГМИИ им. АС. Пушкина</w:t>
            </w:r>
            <w:r w:rsidR="00085806" w:rsidRPr="004C3584">
              <w:rPr>
                <w:rStyle w:val="213pt"/>
                <w:color w:val="000000"/>
                <w:sz w:val="24"/>
                <w:szCs w:val="24"/>
              </w:rPr>
              <w:t xml:space="preserve"> /</w:t>
            </w:r>
            <w:r w:rsidR="004C3584"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584" w:rsidRPr="004C3584">
              <w:rPr>
                <w:rStyle w:val="213pt"/>
                <w:sz w:val="24"/>
                <w:szCs w:val="24"/>
              </w:rPr>
              <w:t>Мечети Кул Шариф, Кафедрального собора, башни Сюмбике</w:t>
            </w:r>
          </w:p>
        </w:tc>
        <w:tc>
          <w:tcPr>
            <w:tcW w:w="7513" w:type="dxa"/>
          </w:tcPr>
          <w:p w:rsidR="009D4AE5" w:rsidRPr="009D4AE5" w:rsidRDefault="009D4AE5" w:rsidP="009D4A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коллекции и постоянной экспозиции музея. Посещение временных выставок. Приобретение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45" w:type="dxa"/>
          </w:tcPr>
          <w:p w:rsidR="009D4AE5" w:rsidRPr="009D4AE5" w:rsidRDefault="009D4AE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4AE5" w:rsidTr="009D4AE5">
        <w:tc>
          <w:tcPr>
            <w:tcW w:w="4928" w:type="dxa"/>
          </w:tcPr>
          <w:p w:rsidR="009D4AE5" w:rsidRPr="004C3584" w:rsidRDefault="009D4AE5" w:rsidP="009D4AE5">
            <w:pPr>
              <w:rPr>
                <w:rStyle w:val="212pt"/>
                <w:color w:val="000000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1.3.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Красная площадь. Александровский сад. Мосты Москвы-реки</w:t>
            </w:r>
            <w:r w:rsidR="00085806" w:rsidRPr="004C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 w:rsidR="004C3584" w:rsidRPr="004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584" w:rsidRPr="004C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Выставочных залов филиала Эрмитажа, музея естественной</w:t>
            </w:r>
            <w:r w:rsidR="004C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3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</w:t>
            </w:r>
            <w:proofErr w:type="spellEnd"/>
          </w:p>
        </w:tc>
        <w:tc>
          <w:tcPr>
            <w:tcW w:w="7513" w:type="dxa"/>
          </w:tcPr>
          <w:p w:rsidR="009D4AE5" w:rsidRPr="009D4AE5" w:rsidRDefault="009D4AE5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3pt"/>
                <w:color w:val="000000"/>
              </w:rPr>
              <w:t>Пешая прогулка по городу. Изучение достопримечательностей и архитектуры города.</w:t>
            </w:r>
          </w:p>
        </w:tc>
        <w:tc>
          <w:tcPr>
            <w:tcW w:w="2345" w:type="dxa"/>
          </w:tcPr>
          <w:p w:rsidR="009D4AE5" w:rsidRPr="009D4AE5" w:rsidRDefault="009D4AE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4AE5" w:rsidTr="007A3EF1">
        <w:tc>
          <w:tcPr>
            <w:tcW w:w="14786" w:type="dxa"/>
            <w:gridSpan w:val="3"/>
          </w:tcPr>
          <w:p w:rsidR="009D4AE5" w:rsidRDefault="009D4AE5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г. Санкт-Петербург</w:t>
            </w:r>
          </w:p>
        </w:tc>
      </w:tr>
      <w:tr w:rsidR="009D4AE5" w:rsidTr="009D4AE5">
        <w:tc>
          <w:tcPr>
            <w:tcW w:w="4928" w:type="dxa"/>
          </w:tcPr>
          <w:p w:rsidR="009D4AE5" w:rsidRDefault="009D4AE5" w:rsidP="009D4AE5">
            <w:pPr>
              <w:rPr>
                <w:rStyle w:val="212pt"/>
                <w:color w:val="000000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7513" w:type="dxa"/>
          </w:tcPr>
          <w:p w:rsidR="009D4AE5" w:rsidRPr="009D4AE5" w:rsidRDefault="00AD7D16" w:rsidP="00AD7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3pt"/>
                <w:color w:val="000000"/>
              </w:rPr>
              <w:t>Осмотр достопримечательностей, мостов, рек и каналов</w:t>
            </w:r>
          </w:p>
        </w:tc>
        <w:tc>
          <w:tcPr>
            <w:tcW w:w="2345" w:type="dxa"/>
          </w:tcPr>
          <w:p w:rsidR="009D4AE5" w:rsidRPr="00AD7D16" w:rsidRDefault="00AD7D16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Style w:val="212pt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</w:t>
            </w: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Пешие прогулки по мостам и малым достопримечательностям города</w:t>
            </w:r>
          </w:p>
        </w:tc>
        <w:tc>
          <w:tcPr>
            <w:tcW w:w="7513" w:type="dxa"/>
          </w:tcPr>
          <w:p w:rsidR="00AD7D16" w:rsidRPr="009D4AE5" w:rsidRDefault="00AD7D16" w:rsidP="00AD7D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3pt"/>
                <w:color w:val="000000"/>
              </w:rPr>
              <w:t>Осмотр малых достопримечательностей на Невском проспекте, на Набережной реки Фонтанки, ул. Малой Садовой, ул. Итальянской. Ул. Карла Росси. Летний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D16" w:rsidTr="009D4AE5">
        <w:tc>
          <w:tcPr>
            <w:tcW w:w="4928" w:type="dxa"/>
          </w:tcPr>
          <w:p w:rsidR="00AD7D16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2.3.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Эрмитажа и его филиалов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коллекции и постоянной экспозиции Эрмитажа, Главного Штаба. Посещение временных выставок. Приобретение литературы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2.4.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Исаакиевского собора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сбора в сопровождении экскурсовода. Обзор города с колоннады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2.5.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Казанского собора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собора, изучение его истории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2.6.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Посещение собора Спаса на крови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собора в сопровождении экскурсовода. Посещение музея камня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2.7.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дворцов г.</w:t>
            </w:r>
            <w:r w:rsidR="00C315FB" w:rsidRPr="00C315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Санкт- Петербурга</w:t>
            </w:r>
          </w:p>
        </w:tc>
        <w:tc>
          <w:tcPr>
            <w:tcW w:w="7513" w:type="dxa"/>
          </w:tcPr>
          <w:p w:rsidR="00AD7D16" w:rsidRPr="009D4AE5" w:rsidRDefault="00AD7D16" w:rsidP="00AD7D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13pt"/>
                <w:color w:val="000000"/>
              </w:rPr>
              <w:t>Осмотр Строгановского, Мраморного дворцов, Михайловского замка, дворца Меньшикова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2.8.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Петропавловской крепости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собора в сопров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ождении экскурсовода, посещение </w:t>
            </w: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Трубецкого равелина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2.9.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Русского музея и его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филиалов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коллекции и постоянной экспозиции музея. Посещение </w:t>
            </w: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временных выставок. Приобретение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2.10.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г. Петергофа (нижний парк и большой дворец)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дворца в сопровождении экскурсовода. Прогулка по парку, осмотр фонтанов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2.11.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г. Гатчины (парк, Павловский дворец)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дворца в сопровождении экскурсовода. Прогулка по парку, посещение домика Венеры и Берёзового домика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2.12.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г. Пушкина (парк, Екатерининский дворец)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дворца в сопровождении экскурсовода. Прогулка по Екатерининскому парку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2.13.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г. Павловска (парк,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дворец)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дворца в сопровож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дении экскурсовода. Прогулка по </w:t>
            </w:r>
            <w:proofErr w:type="gramStart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Павловскому</w:t>
            </w:r>
            <w:proofErr w:type="gramEnd"/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D16" w:rsidTr="009D4AE5">
        <w:tc>
          <w:tcPr>
            <w:tcW w:w="4928" w:type="dxa"/>
          </w:tcPr>
          <w:p w:rsidR="00AD7D16" w:rsidRPr="009D4AE5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2.14. </w:t>
            </w:r>
            <w:r w:rsidRPr="00AD7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учебных заведений художественного профиля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proofErr w:type="spellStart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СПбГХПА</w:t>
            </w:r>
            <w:proofErr w:type="spellEnd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Л.А. </w:t>
            </w:r>
            <w:proofErr w:type="spellStart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Штиглица</w:t>
            </w:r>
            <w:proofErr w:type="spellEnd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, осмотр мастерских и кафедр прикладного искусства. Осмотр в сопровождении экскурсовода музея Академии художеств им. И.Е. Репина. Посещение музея театра и музыки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D16" w:rsidTr="009D4AE5">
        <w:tc>
          <w:tcPr>
            <w:tcW w:w="4928" w:type="dxa"/>
          </w:tcPr>
          <w:p w:rsidR="00AD7D16" w:rsidRPr="00AD7D16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2.15. </w:t>
            </w:r>
            <w:r w:rsidRPr="00AD7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музеев и выставок современного искусства</w:t>
            </w: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музея современного искусства «</w:t>
            </w:r>
            <w:proofErr w:type="spellStart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Эрарта</w:t>
            </w:r>
            <w:proofErr w:type="spellEnd"/>
            <w:r w:rsidRPr="00AD7D16">
              <w:rPr>
                <w:rFonts w:ascii="Times New Roman" w:hAnsi="Times New Roman" w:cs="Times New Roman"/>
                <w:bCs/>
                <w:sz w:val="24"/>
                <w:szCs w:val="24"/>
              </w:rPr>
              <w:t>». Посещение музея-квартиры художника И. Бродского</w:t>
            </w: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D16" w:rsidTr="009D4AE5">
        <w:tc>
          <w:tcPr>
            <w:tcW w:w="4928" w:type="dxa"/>
          </w:tcPr>
          <w:p w:rsidR="00AD7D16" w:rsidRPr="00AD7D16" w:rsidRDefault="00AD7D16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AD7D16" w:rsidRPr="00AD7D16" w:rsidRDefault="00AD7D16" w:rsidP="00AD7D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AD7D16" w:rsidRPr="00070C88" w:rsidRDefault="00AD7D16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4AE5" w:rsidRDefault="009D4AE5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  <w:sectPr w:rsidR="00AD7D16" w:rsidSect="00AA31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D7D16" w:rsidRPr="00160023" w:rsidRDefault="00AD7D16" w:rsidP="00AD7D16">
      <w:pPr>
        <w:pStyle w:val="a3"/>
        <w:widowControl w:val="0"/>
        <w:numPr>
          <w:ilvl w:val="0"/>
          <w:numId w:val="12"/>
        </w:numPr>
        <w:tabs>
          <w:tab w:val="left" w:pos="1391"/>
        </w:tabs>
        <w:spacing w:after="0" w:line="28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bookmarkStart w:id="6" w:name="bookmark10"/>
      <w:r w:rsidRPr="00160023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УСЛОВИЯ РЕАЛИЗАЦИИ УЧЕБНОЙ ДИСЦИПЛИНЫ</w:t>
      </w:r>
      <w:bookmarkEnd w:id="6"/>
    </w:p>
    <w:p w:rsidR="00160023" w:rsidRPr="00160023" w:rsidRDefault="00160023" w:rsidP="00160023">
      <w:pPr>
        <w:widowControl w:val="0"/>
        <w:tabs>
          <w:tab w:val="left" w:pos="1391"/>
        </w:tabs>
        <w:spacing w:after="0" w:line="280" w:lineRule="exact"/>
        <w:outlineLvl w:val="1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:rsidR="00160023" w:rsidRPr="00160023" w:rsidRDefault="00160023" w:rsidP="00160023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16" w:rsidRPr="00160023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60023" w:rsidRPr="00160023" w:rsidRDefault="00160023" w:rsidP="00160023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Учебная практика проводи</w:t>
      </w:r>
      <w:r w:rsidR="00C315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тся в городах Санкт-Петербург, М</w:t>
      </w:r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осква</w:t>
      </w:r>
      <w:r w:rsidR="00C315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Казань</w:t>
      </w:r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БПОУ «Чебоксарское художественное училище (техникум)» Минкультуры Чувашии осуществляет руководство практикой, контролирует реализацию программы практики и условия проведения практики.</w:t>
      </w:r>
    </w:p>
    <w:p w:rsidR="00160023" w:rsidRPr="00160023" w:rsidRDefault="00160023" w:rsidP="00160023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Направление на практику оформляется приказом директора БПОУ «Чебоксарское художественное училище (техникум)» Минкультуры Чувашии.</w:t>
      </w:r>
    </w:p>
    <w:p w:rsidR="00160023" w:rsidRPr="00160023" w:rsidRDefault="00160023" w:rsidP="00160023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 время учебной </w:t>
      </w:r>
      <w:proofErr w:type="gramStart"/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практики</w:t>
      </w:r>
      <w:proofErr w:type="gramEnd"/>
      <w:r w:rsidRPr="0016002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обучающиеся должны выполнить задания на практику в соответствии с данной рабочей программой учебной практики. Учебная практика завершается дифференцированным зачетом.</w:t>
      </w:r>
    </w:p>
    <w:p w:rsidR="00160023" w:rsidRDefault="00160023" w:rsidP="0016002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60023" w:rsidRPr="00160023" w:rsidRDefault="00160023" w:rsidP="00160023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3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</w:t>
      </w:r>
    </w:p>
    <w:p w:rsidR="00160023" w:rsidRPr="00160023" w:rsidRDefault="00160023" w:rsidP="00160023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 w:rsidRPr="00160023">
        <w:rPr>
          <w:rStyle w:val="20"/>
          <w:color w:val="000000"/>
          <w:sz w:val="24"/>
          <w:szCs w:val="24"/>
        </w:rP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160023" w:rsidRDefault="00160023" w:rsidP="001600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023" w:rsidRPr="00166FA2" w:rsidRDefault="00166FA2" w:rsidP="00166FA2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bookmark13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60023" w:rsidRPr="00166FA2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Информационное обеспечение обучения</w:t>
      </w:r>
      <w:bookmarkEnd w:id="7"/>
    </w:p>
    <w:p w:rsidR="00166FA2" w:rsidRPr="00006D8D" w:rsidRDefault="00166FA2" w:rsidP="00166FA2">
      <w:pPr>
        <w:pStyle w:val="a7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06D8D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proofErr w:type="spell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Берсенева</w:t>
      </w:r>
      <w:proofErr w:type="spell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 Т.П. Духовная культура России. </w:t>
      </w:r>
      <w:proofErr w:type="spell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Синергийный</w:t>
      </w:r>
      <w:proofErr w:type="spell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 подход. Часть 2. Разделы «Русская культура XIX - начала XX века», «Культура России XX века» [Электронный ресурс]: учебное пособие/ </w:t>
      </w:r>
      <w:proofErr w:type="spell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Берсенева</w:t>
      </w:r>
      <w:proofErr w:type="spell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 Т.П.— Электрон</w:t>
      </w:r>
      <w:proofErr w:type="gram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.</w:t>
      </w:r>
      <w:proofErr w:type="gram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т</w:t>
      </w:r>
      <w:proofErr w:type="gramEnd"/>
      <w:r w:rsidRPr="009A0EA4">
        <w:rPr>
          <w:rFonts w:ascii="Times New Roman" w:hAnsi="Times New Roman" w:cs="Times New Roman"/>
          <w:color w:val="00000A"/>
          <w:sz w:val="24"/>
          <w:szCs w:val="24"/>
        </w:rPr>
        <w:t>екстовые данные.— Омск: Сибирский государственный университет физической культуры и спорта, 2014.— 124 c.— Режим доступа: http://www.iprbookshop.ru/64962.html.— ЭБС «IPRbooks»</w:t>
      </w:r>
    </w:p>
    <w:p w:rsid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Град Китеж русского искусства [Электронный ресурс]: сборник статей по материалам Всероссийской научной конференции 22-25 ноября 2016 года/ З.В. Фомина [и др.].— Электрон</w:t>
      </w:r>
      <w:proofErr w:type="gram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.</w:t>
      </w:r>
      <w:proofErr w:type="gram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9A0EA4">
        <w:rPr>
          <w:rFonts w:ascii="Times New Roman" w:hAnsi="Times New Roman" w:cs="Times New Roman"/>
          <w:color w:val="00000A"/>
          <w:sz w:val="24"/>
          <w:szCs w:val="24"/>
        </w:rPr>
        <w:t>т</w:t>
      </w:r>
      <w:proofErr w:type="gramEnd"/>
      <w:r w:rsidRPr="009A0EA4">
        <w:rPr>
          <w:rFonts w:ascii="Times New Roman" w:hAnsi="Times New Roman" w:cs="Times New Roman"/>
          <w:color w:val="00000A"/>
          <w:sz w:val="24"/>
          <w:szCs w:val="24"/>
        </w:rPr>
        <w:t xml:space="preserve">екстовые данные.— Саратов: Саратовская государственная консерватория имени Л.В. Собинова, 2017.— 177 c.— Режим доступа: 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http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://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www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iprbookshop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ru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/73853.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html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.— ЭБС «</w:t>
      </w:r>
      <w:r w:rsidRPr="009A0EA4">
        <w:rPr>
          <w:rFonts w:ascii="Times New Roman" w:hAnsi="Times New Roman" w:cs="Times New Roman"/>
          <w:color w:val="00000A"/>
          <w:sz w:val="24"/>
          <w:szCs w:val="24"/>
          <w:lang w:val="en-US"/>
        </w:rPr>
        <w:t>IPRbooks</w:t>
      </w:r>
      <w:r w:rsidRPr="009A0EA4">
        <w:rPr>
          <w:rFonts w:ascii="Times New Roman" w:hAnsi="Times New Roman" w:cs="Times New Roman"/>
          <w:color w:val="00000A"/>
          <w:sz w:val="24"/>
          <w:szCs w:val="24"/>
        </w:rPr>
        <w:t>»</w:t>
      </w:r>
    </w:p>
    <w:p w:rsidR="00166FA2" w:rsidRPr="008A6508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Амиржанова А.Ш. История искусств. Основные закономерности развития искусства Древнего мира и эпохи Средневековья [Электронный ресурс]: учебное пособие/ Амиржанова А.Ш.— Электрон</w:t>
      </w:r>
      <w:proofErr w:type="gramStart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proofErr w:type="gramEnd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т</w:t>
      </w:r>
      <w:proofErr w:type="gramEnd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екстовые данные.— Омск: Омский государственный технический университет, 2017.— 192 c.— Режим доступа: http://www.iprbookshop.ru/78434.html.— ЭБС «IPRbooks»</w:t>
      </w:r>
    </w:p>
    <w:p w:rsid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Pr="008A650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Ахметшина А.К. История изобразительного искусства [Электронный ресурс]: учебно-методическое пособие/ Ахметшина А.К.— Электрон</w:t>
      </w:r>
      <w:proofErr w:type="gramStart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proofErr w:type="gramEnd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т</w:t>
      </w:r>
      <w:proofErr w:type="gramEnd"/>
      <w:r w:rsidRPr="008A6508">
        <w:rPr>
          <w:rFonts w:ascii="Times New Roman" w:hAnsi="Times New Roman" w:cs="Times New Roman"/>
          <w:bCs/>
          <w:color w:val="00000A"/>
          <w:sz w:val="24"/>
          <w:szCs w:val="24"/>
        </w:rPr>
        <w:t>екстовые данные.— Набережные Челны: Набережночелнинский государственный педагогический университет, 2015.— 79 c.— Режим доступа: http://www.iprbookshop.ru/70476.html.— ЭБС «IPRbooks»</w:t>
      </w:r>
    </w:p>
    <w:p w:rsidR="00166FA2" w:rsidRP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5</w:t>
      </w:r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. Амиржанова А.Ш. История искусств. Основные закономерности развития искусства Древнего мира и эпохи Средневековья [Электронный ресурс]: учебное пособие/ Амиржанова А.Ш.— Электрон</w:t>
      </w:r>
      <w:proofErr w:type="gramStart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proofErr w:type="gramEnd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т</w:t>
      </w:r>
      <w:proofErr w:type="gramEnd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екстовые данные.— Омск: Омский государственный технический университет, 2017.— 192 c.— Режим доступа: http://www.iprbookshop.ru/78434.html.— ЭБС «IPRbooks»</w:t>
      </w:r>
    </w:p>
    <w:p w:rsidR="00166FA2" w:rsidRP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. Ахметшина А.К. История изобразительного искусства [Электронный ресурс]: учебно-методическое пособие/ Ахметшина А.К.— Электрон</w:t>
      </w:r>
      <w:proofErr w:type="gramStart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proofErr w:type="gramEnd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т</w:t>
      </w:r>
      <w:proofErr w:type="gramEnd"/>
      <w:r w:rsidRPr="00166FA2">
        <w:rPr>
          <w:rFonts w:ascii="Times New Roman" w:hAnsi="Times New Roman" w:cs="Times New Roman"/>
          <w:bCs/>
          <w:color w:val="00000A"/>
          <w:sz w:val="24"/>
          <w:szCs w:val="24"/>
        </w:rPr>
        <w:t>екстовые данные.— Набережные Челны: Набережночелнинский государственный педагогический университет, 2015.— 79 c.— Режим доступа: http://www.iprbookshop.ru/70476.html.— ЭБС «IPRbooks»</w:t>
      </w:r>
    </w:p>
    <w:p w:rsidR="00166FA2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166FA2" w:rsidRPr="008A6508" w:rsidRDefault="00166FA2" w:rsidP="00166FA2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166FA2" w:rsidRPr="00166FA2" w:rsidRDefault="00166FA2" w:rsidP="00166FA2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166F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Дополнительная литература:</w:t>
      </w:r>
    </w:p>
    <w:p w:rsidR="00166FA2" w:rsidRPr="00166FA2" w:rsidRDefault="00166FA2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Реставрация памятников истории и искусства в России в XIX-XX веках. История, проблемы [Электронный ресурс]: учебное пособие/ А.Б. Алешин [и др.].— Электрон</w:t>
      </w:r>
      <w:proofErr w:type="gramStart"/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</w:t>
      </w:r>
      <w:proofErr w:type="gramEnd"/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екстовые данные.— М.: Академический Проект, 2015.— 605 c.— Режим доступа: http://www.iprbookshop.ru/60360.html.— ЭБС «IPRbooks»</w:t>
      </w:r>
    </w:p>
    <w:p w:rsidR="00166FA2" w:rsidRDefault="00166FA2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166F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</w:t>
      </w:r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Попова Н.С. История искусств [Электронный ресурс]: учебно-методический комплекс дисциплины по направлению подготовки 54.03.01 (072500) «Дизайн», профиль подготовки «Графический дизайн», и по направлению подготовки 54.03.02 (072600) «Декоративно-прикладное искусство и народные промыслы», профиль подготовки «Художественная керамика», квалификация (степень) выпускника «бакалавр»/ Попова Н.С., Черняева Е.Н.— Электрон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т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екстовые данные.— Кемерово: Кемеровский государственный институт культуры, 2014.— 143 c.— Режим доступа: http://www.iprbookshop.ru/55775.html.— ЭБС «IPRbooks»</w:t>
      </w:r>
    </w:p>
    <w:p w:rsidR="00166FA2" w:rsidRPr="00166FA2" w:rsidRDefault="00166FA2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3. </w:t>
      </w:r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Реставрация памятников истории и искусства в России в XIX-XX веках. История, проблемы [Электронный ресурс]: учебное пособие/ А.Б. Алешин [и др.].— Электрон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т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екстовые данные.— М.: Академический Проект, 2015.— 605 c.— Режим доступа: http://www.iprbookshop.ru/60360.html.— ЭБС «IPRbooks»</w:t>
      </w:r>
    </w:p>
    <w:p w:rsidR="00166FA2" w:rsidRPr="00166FA2" w:rsidRDefault="00166FA2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4</w:t>
      </w:r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 Попова Н.С. История искусств [Электронный ресурс]: учебно-методический комплекс дисциплины по направлению подготовки 54.03.01 (072500) «Дизайн», профиль подготовки «Графический дизайн», и по направлению подготовки 54.03.02 (072600) «Декоративно-прикладное искусство и народные промыслы», профиль подготовки «Художественная керамика», квалификация (степень) выпускника «бакалавр»/ Попова Н.С., Черняева Е.Н.— Электрон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gramStart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т</w:t>
      </w:r>
      <w:proofErr w:type="gramEnd"/>
      <w:r w:rsidRPr="00166FA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екстовые данные.— Кемерово: Кемеровский государственный институт культуры, 2014.— 143 c.— Режим доступа: http://www.iprbookshop.ru/55775.html.— ЭБС «IPRbooks»</w:t>
      </w:r>
    </w:p>
    <w:p w:rsidR="00166FA2" w:rsidRDefault="00166FA2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FB" w:rsidRPr="00F45A97" w:rsidRDefault="00C315FB" w:rsidP="00C315FB">
      <w:pPr>
        <w:pStyle w:val="40"/>
        <w:numPr>
          <w:ilvl w:val="0"/>
          <w:numId w:val="12"/>
        </w:numPr>
        <w:shd w:val="clear" w:color="auto" w:fill="auto"/>
        <w:tabs>
          <w:tab w:val="left" w:pos="1083"/>
        </w:tabs>
        <w:spacing w:line="317" w:lineRule="exact"/>
        <w:jc w:val="center"/>
        <w:rPr>
          <w:rStyle w:val="4"/>
          <w:b/>
          <w:bCs/>
          <w:iCs/>
          <w:shd w:val="clear" w:color="auto" w:fill="auto"/>
        </w:rPr>
      </w:pPr>
      <w:bookmarkStart w:id="8" w:name="bookmark14"/>
      <w:r w:rsidRPr="00F45A97">
        <w:rPr>
          <w:rStyle w:val="4"/>
          <w:b/>
          <w:bCs/>
          <w:iCs/>
          <w:color w:val="000000"/>
        </w:rPr>
        <w:lastRenderedPageBreak/>
        <w:t>КОНТРОЛЬ И ОЦЕНКА РЕЗУЛЬТАТОВ ОСВОЕНИЯ УЧЕБНОЙ</w:t>
      </w:r>
      <w:bookmarkStart w:id="9" w:name="bookmark15"/>
      <w:bookmarkEnd w:id="8"/>
      <w:r w:rsidRPr="00F45A97">
        <w:t xml:space="preserve"> </w:t>
      </w:r>
      <w:r w:rsidRPr="00F45A97">
        <w:rPr>
          <w:rStyle w:val="4"/>
          <w:b/>
          <w:bCs/>
          <w:iCs/>
          <w:color w:val="000000"/>
        </w:rPr>
        <w:t>ДИСЦИПЛИНЫ</w:t>
      </w:r>
      <w:bookmarkEnd w:id="9"/>
    </w:p>
    <w:p w:rsidR="00C315FB" w:rsidRDefault="00C315FB" w:rsidP="00C315FB">
      <w:pPr>
        <w:pStyle w:val="40"/>
        <w:shd w:val="clear" w:color="auto" w:fill="auto"/>
        <w:tabs>
          <w:tab w:val="left" w:pos="1083"/>
        </w:tabs>
        <w:spacing w:line="317" w:lineRule="exact"/>
        <w:ind w:left="360" w:firstLine="0"/>
      </w:pPr>
    </w:p>
    <w:p w:rsidR="00C315FB" w:rsidRPr="00C315FB" w:rsidRDefault="00C315FB" w:rsidP="00C315FB">
      <w:pPr>
        <w:pStyle w:val="210"/>
        <w:shd w:val="clear" w:color="auto" w:fill="auto"/>
        <w:spacing w:before="0" w:after="0" w:line="240" w:lineRule="auto"/>
        <w:ind w:left="360" w:right="318" w:firstLine="390"/>
        <w:jc w:val="both"/>
        <w:rPr>
          <w:sz w:val="24"/>
          <w:szCs w:val="24"/>
        </w:rPr>
      </w:pPr>
      <w:r w:rsidRPr="00C315FB">
        <w:rPr>
          <w:rStyle w:val="23"/>
          <w:color w:val="000000"/>
          <w:sz w:val="24"/>
          <w:szCs w:val="24"/>
        </w:rPr>
        <w:t xml:space="preserve">Контроль и оценка </w:t>
      </w:r>
      <w:r w:rsidRPr="00C315FB">
        <w:rPr>
          <w:rStyle w:val="20"/>
          <w:color w:val="000000"/>
          <w:sz w:val="24"/>
          <w:szCs w:val="24"/>
        </w:rPr>
        <w:t xml:space="preserve">результатов освоения учебной практики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315FB">
        <w:rPr>
          <w:rStyle w:val="20"/>
          <w:color w:val="000000"/>
          <w:sz w:val="24"/>
          <w:szCs w:val="24"/>
        </w:rPr>
        <w:t>обучающимися</w:t>
      </w:r>
      <w:proofErr w:type="gramEnd"/>
      <w:r w:rsidRPr="00C315FB">
        <w:rPr>
          <w:rStyle w:val="20"/>
          <w:color w:val="000000"/>
          <w:sz w:val="24"/>
          <w:szCs w:val="24"/>
        </w:rPr>
        <w:t xml:space="preserve"> индивидуальных заданий, проектов, исследований.</w:t>
      </w:r>
    </w:p>
    <w:p w:rsidR="000770AA" w:rsidRPr="00C315FB" w:rsidRDefault="000770AA" w:rsidP="00C31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0"/>
        <w:gridCol w:w="47"/>
        <w:gridCol w:w="3260"/>
        <w:gridCol w:w="8"/>
        <w:gridCol w:w="3076"/>
      </w:tblGrid>
      <w:tr w:rsidR="000770AA" w:rsidRPr="000770AA" w:rsidTr="007A3EF1">
        <w:tc>
          <w:tcPr>
            <w:tcW w:w="3227" w:type="dxa"/>
            <w:gridSpan w:val="2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компетенции)</w:t>
            </w:r>
          </w:p>
        </w:tc>
        <w:tc>
          <w:tcPr>
            <w:tcW w:w="3260" w:type="dxa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  <w:gridSpan w:val="2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770AA" w:rsidRPr="000770AA" w:rsidTr="007A3EF1">
        <w:tc>
          <w:tcPr>
            <w:tcW w:w="9571" w:type="dxa"/>
            <w:gridSpan w:val="5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0770AA" w:rsidRPr="000770AA" w:rsidTr="007A3EF1">
        <w:trPr>
          <w:trHeight w:val="1380"/>
        </w:trPr>
        <w:tc>
          <w:tcPr>
            <w:tcW w:w="3227" w:type="dxa"/>
            <w:gridSpan w:val="2"/>
            <w:vMerge w:val="restart"/>
          </w:tcPr>
          <w:p w:rsidR="000770AA" w:rsidRPr="000770AA" w:rsidRDefault="000770AA" w:rsidP="002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2A78F7" w:rsidRPr="002A78F7">
              <w:rPr>
                <w:rFonts w:ascii="Times New Roman" w:hAnsi="Times New Roman" w:cs="Times New Roman"/>
                <w:sz w:val="24"/>
                <w:szCs w:val="24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3260" w:type="dxa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средствами академического рисунка и живописи соответствует основным законам композиции.</w:t>
            </w:r>
          </w:p>
        </w:tc>
        <w:tc>
          <w:tcPr>
            <w:tcW w:w="3084" w:type="dxa"/>
            <w:gridSpan w:val="2"/>
            <w:vMerge w:val="restart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 по результатам учебной практики.</w:t>
            </w:r>
          </w:p>
        </w:tc>
      </w:tr>
      <w:tr w:rsidR="000770AA" w:rsidRPr="000770AA" w:rsidTr="007A3EF1">
        <w:trPr>
          <w:trHeight w:val="1650"/>
        </w:trPr>
        <w:tc>
          <w:tcPr>
            <w:tcW w:w="3227" w:type="dxa"/>
            <w:gridSpan w:val="2"/>
            <w:vMerge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Изображение окружающей предметно-пространственной среды средствами академического рисунка и живописи соответствует основным законам композиции.</w:t>
            </w:r>
          </w:p>
        </w:tc>
        <w:tc>
          <w:tcPr>
            <w:tcW w:w="3084" w:type="dxa"/>
            <w:gridSpan w:val="2"/>
            <w:vMerge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AA" w:rsidRPr="000770AA" w:rsidTr="007A3EF1">
        <w:trPr>
          <w:trHeight w:val="1425"/>
        </w:trPr>
        <w:tc>
          <w:tcPr>
            <w:tcW w:w="3227" w:type="dxa"/>
            <w:gridSpan w:val="2"/>
            <w:vMerge w:val="restart"/>
          </w:tcPr>
          <w:p w:rsidR="000770AA" w:rsidRPr="000770AA" w:rsidRDefault="000770AA" w:rsidP="002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2A78F7" w:rsidRPr="002A78F7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</w:t>
            </w:r>
          </w:p>
        </w:tc>
        <w:tc>
          <w:tcPr>
            <w:tcW w:w="3260" w:type="dxa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Приемы построения художественной формы и особенности ее восприятия соответствуют основным правилам композиции.</w:t>
            </w:r>
          </w:p>
        </w:tc>
        <w:tc>
          <w:tcPr>
            <w:tcW w:w="3084" w:type="dxa"/>
            <w:gridSpan w:val="2"/>
            <w:vMerge w:val="restart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 по результатам учебной практики.</w:t>
            </w:r>
          </w:p>
        </w:tc>
      </w:tr>
      <w:tr w:rsidR="000770AA" w:rsidRPr="000770AA" w:rsidTr="007A3EF1">
        <w:trPr>
          <w:trHeight w:val="1875"/>
        </w:trPr>
        <w:tc>
          <w:tcPr>
            <w:tcW w:w="3227" w:type="dxa"/>
            <w:gridSpan w:val="2"/>
            <w:vMerge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Средства построения художественной формы и особенности ее восприятия соответствуют основным правилам композиции.</w:t>
            </w:r>
          </w:p>
        </w:tc>
        <w:tc>
          <w:tcPr>
            <w:tcW w:w="3084" w:type="dxa"/>
            <w:gridSpan w:val="2"/>
            <w:vMerge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AA" w:rsidRPr="000770AA" w:rsidTr="007A3EF1">
        <w:trPr>
          <w:trHeight w:val="1335"/>
        </w:trPr>
        <w:tc>
          <w:tcPr>
            <w:tcW w:w="3227" w:type="dxa"/>
            <w:gridSpan w:val="2"/>
            <w:vMerge w:val="restart"/>
          </w:tcPr>
          <w:p w:rsidR="002A78F7" w:rsidRPr="002A78F7" w:rsidRDefault="000770AA" w:rsidP="002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  <w:r w:rsidR="002A78F7" w:rsidRPr="002A78F7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  <w:p w:rsidR="002A78F7" w:rsidRPr="000770AA" w:rsidRDefault="002A78F7" w:rsidP="002A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подготовительного материала соответствует теме предпроектного исследования.</w:t>
            </w:r>
          </w:p>
        </w:tc>
        <w:tc>
          <w:tcPr>
            <w:tcW w:w="3084" w:type="dxa"/>
            <w:gridSpan w:val="2"/>
            <w:vMerge w:val="restart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 по результатам учебной практики.</w:t>
            </w:r>
          </w:p>
        </w:tc>
      </w:tr>
      <w:tr w:rsidR="00C315FB" w:rsidRPr="000770AA" w:rsidTr="00FC2058">
        <w:trPr>
          <w:trHeight w:val="1978"/>
        </w:trPr>
        <w:tc>
          <w:tcPr>
            <w:tcW w:w="3227" w:type="dxa"/>
            <w:gridSpan w:val="2"/>
            <w:vMerge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Качество подготовительного материала соответствует установленным требованиям.</w:t>
            </w:r>
          </w:p>
        </w:tc>
        <w:tc>
          <w:tcPr>
            <w:tcW w:w="3084" w:type="dxa"/>
            <w:gridSpan w:val="2"/>
            <w:vMerge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B" w:rsidRPr="000770AA" w:rsidTr="00C315FB">
        <w:trPr>
          <w:trHeight w:val="885"/>
        </w:trPr>
        <w:tc>
          <w:tcPr>
            <w:tcW w:w="3227" w:type="dxa"/>
            <w:gridSpan w:val="2"/>
            <w:vMerge w:val="restart"/>
          </w:tcPr>
          <w:p w:rsidR="002A78F7" w:rsidRPr="002A78F7" w:rsidRDefault="00C315FB" w:rsidP="002A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1.4. </w:t>
            </w:r>
            <w:r w:rsidR="002A78F7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Воплощать в материале самостоятельно разработанный проект </w:t>
            </w:r>
            <w:r w:rsidR="002A78F7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 декоративно-прикладного искусства (по видам).</w:t>
            </w:r>
          </w:p>
          <w:p w:rsidR="00C315FB" w:rsidRPr="000770AA" w:rsidRDefault="00C315FB" w:rsidP="002A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образного решения, владение методом ассоциативного мышления.</w:t>
            </w:r>
          </w:p>
        </w:tc>
        <w:tc>
          <w:tcPr>
            <w:tcW w:w="3084" w:type="dxa"/>
            <w:gridSpan w:val="2"/>
            <w:vMerge w:val="restart"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качеством деятельности обучающегося в процессе </w:t>
            </w:r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практики. Просмотр учебно-творческих работ на итоговой выставке по результатам практики. Анализ отчетной документации.</w:t>
            </w:r>
          </w:p>
        </w:tc>
      </w:tr>
      <w:tr w:rsidR="00C315FB" w:rsidRPr="000770AA" w:rsidTr="007A3EF1">
        <w:trPr>
          <w:trHeight w:val="1860"/>
        </w:trPr>
        <w:tc>
          <w:tcPr>
            <w:tcW w:w="3227" w:type="dxa"/>
            <w:gridSpan w:val="2"/>
            <w:vMerge/>
          </w:tcPr>
          <w:p w:rsidR="00C315FB" w:rsidRPr="000770AA" w:rsidRDefault="00C315FB" w:rsidP="00C31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15FB" w:rsidRPr="00C315FB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B">
              <w:rPr>
                <w:rFonts w:ascii="Times New Roman" w:hAnsi="Times New Roman" w:cs="Times New Roman"/>
                <w:sz w:val="24"/>
                <w:szCs w:val="24"/>
              </w:rPr>
              <w:t>Оригинальность художественного решения, умение ясно выражать свои мысли художественными средствами</w:t>
            </w:r>
          </w:p>
        </w:tc>
        <w:tc>
          <w:tcPr>
            <w:tcW w:w="3084" w:type="dxa"/>
            <w:gridSpan w:val="2"/>
            <w:vMerge/>
          </w:tcPr>
          <w:p w:rsidR="00C315FB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AA" w:rsidRPr="000770AA" w:rsidTr="007A3EF1">
        <w:trPr>
          <w:trHeight w:val="1140"/>
        </w:trPr>
        <w:tc>
          <w:tcPr>
            <w:tcW w:w="3227" w:type="dxa"/>
            <w:gridSpan w:val="2"/>
          </w:tcPr>
          <w:p w:rsidR="000770AA" w:rsidRPr="000770AA" w:rsidRDefault="000770AA" w:rsidP="002A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1.5. </w:t>
            </w:r>
            <w:r w:rsidR="002A78F7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эскизы и проекты с использованием различных графических средств и приемов.</w:t>
            </w:r>
          </w:p>
        </w:tc>
        <w:tc>
          <w:tcPr>
            <w:tcW w:w="3260" w:type="dxa"/>
          </w:tcPr>
          <w:p w:rsidR="000770AA" w:rsidRPr="000770AA" w:rsidRDefault="00C315FB" w:rsidP="00C3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B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проекта с использованием классических изобразительных и технических приемов</w:t>
            </w:r>
          </w:p>
        </w:tc>
        <w:tc>
          <w:tcPr>
            <w:tcW w:w="3084" w:type="dxa"/>
            <w:gridSpan w:val="2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документации.</w:t>
            </w:r>
          </w:p>
        </w:tc>
      </w:tr>
      <w:tr w:rsidR="000770AA" w:rsidRPr="000770AA" w:rsidTr="007A3EF1">
        <w:trPr>
          <w:trHeight w:val="1140"/>
        </w:trPr>
        <w:tc>
          <w:tcPr>
            <w:tcW w:w="3227" w:type="dxa"/>
            <w:gridSpan w:val="2"/>
          </w:tcPr>
          <w:p w:rsidR="000770AA" w:rsidRPr="000770AA" w:rsidRDefault="000770AA" w:rsidP="002A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1.6.</w:t>
            </w:r>
            <w:r w:rsidR="00C315FB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8F7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3260" w:type="dxa"/>
          </w:tcPr>
          <w:p w:rsidR="000770AA" w:rsidRPr="000770AA" w:rsidRDefault="00C315FB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B">
              <w:rPr>
                <w:rFonts w:ascii="Times New Roman" w:hAnsi="Times New Roman" w:cs="Times New Roman"/>
                <w:sz w:val="24"/>
                <w:szCs w:val="24"/>
              </w:rPr>
              <w:t>Выполнение проекта с учетом особенностей материалов в соответствии с современными предъявляемыми требованиями к объекту проектирования.</w:t>
            </w:r>
          </w:p>
        </w:tc>
        <w:tc>
          <w:tcPr>
            <w:tcW w:w="3084" w:type="dxa"/>
            <w:gridSpan w:val="2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документации.</w:t>
            </w:r>
          </w:p>
        </w:tc>
      </w:tr>
      <w:tr w:rsidR="000770AA" w:rsidRPr="000770AA" w:rsidTr="007A3EF1">
        <w:trPr>
          <w:trHeight w:val="1140"/>
        </w:trPr>
        <w:tc>
          <w:tcPr>
            <w:tcW w:w="3227" w:type="dxa"/>
            <w:gridSpan w:val="2"/>
          </w:tcPr>
          <w:p w:rsidR="002A78F7" w:rsidRPr="000770AA" w:rsidRDefault="000770AA" w:rsidP="002A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1.7. </w:t>
            </w:r>
            <w:r w:rsidR="002A78F7" w:rsidRPr="002A7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  <w:p w:rsidR="000770AA" w:rsidRPr="000770AA" w:rsidRDefault="000770AA" w:rsidP="00C31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0AA" w:rsidRPr="000770AA" w:rsidRDefault="00C315FB" w:rsidP="00C3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Грамотное (необходимое) использование компьютерных технологий.</w:t>
            </w:r>
          </w:p>
        </w:tc>
        <w:tc>
          <w:tcPr>
            <w:tcW w:w="3084" w:type="dxa"/>
            <w:gridSpan w:val="2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Наблюдения за качеством деятельности обучающегося в процессе прохождения практики. Просмотр учебно-творческих работ на итоговой выставке по результатам практики. Анализ отчетной документации.</w:t>
            </w:r>
          </w:p>
        </w:tc>
      </w:tr>
      <w:tr w:rsidR="000770AA" w:rsidRPr="000770AA" w:rsidTr="007A3EF1">
        <w:trPr>
          <w:trHeight w:val="260"/>
        </w:trPr>
        <w:tc>
          <w:tcPr>
            <w:tcW w:w="9571" w:type="dxa"/>
            <w:gridSpan w:val="5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315" w:type="dxa"/>
            <w:gridSpan w:val="3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76" w:type="dxa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5" w:type="dxa"/>
            <w:gridSpan w:val="3"/>
          </w:tcPr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 Проявление инициативы во время прохождения практики.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Положительные отзывы руководителей практики. 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15" w:type="dxa"/>
            <w:gridSpan w:val="3"/>
          </w:tcPr>
          <w:p w:rsid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Выбор и применение методов и способов решения профессиональных задач при осуществлении практической деятельности.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Оценка эффективности и качества выполнения работ. Систематическое планирование собственной учебной деятельности и действие в соответствии с планом.</w:t>
            </w:r>
          </w:p>
          <w:p w:rsidR="007A3EF1" w:rsidRP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Структурирование объема работы и выделение приоритетов.</w:t>
            </w:r>
          </w:p>
          <w:p w:rsidR="007A3EF1" w:rsidRP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Грамотное определение методов и способов выполнения учебных задач.</w:t>
            </w:r>
          </w:p>
          <w:p w:rsidR="007A3EF1" w:rsidRP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самоконтроля в процессе выполнения работы и ее результатов.</w:t>
            </w:r>
          </w:p>
          <w:p w:rsidR="007A3EF1" w:rsidRP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Анализ результативности использованных методов и способов выполнения учебных задач.</w:t>
            </w:r>
          </w:p>
          <w:p w:rsidR="007A3EF1" w:rsidRPr="007A3EF1" w:rsidRDefault="007A3EF1" w:rsidP="007A3EF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Адекватная реакция на внешнюю оценку выполненной работы.</w:t>
            </w:r>
          </w:p>
          <w:p w:rsidR="000770AA" w:rsidRPr="000770AA" w:rsidRDefault="000770AA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A3EF1" w:rsidRPr="007A3EF1" w:rsidRDefault="007A3EF1" w:rsidP="007A3EF1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315" w:type="dxa"/>
            <w:gridSpan w:val="3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задач. 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организацией деятельности </w:t>
            </w:r>
            <w:proofErr w:type="gramStart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 xml:space="preserve"> в нестандартной ситуации.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</w:t>
            </w:r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необходимой для постановки и решения профессиональных задач,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профессионального и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3315" w:type="dxa"/>
            <w:gridSpan w:val="3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Эффективный поиск необходимой информации. </w:t>
            </w: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Грамотное определение типа и формы необходимой информации.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разнообразных источников информации, включая электронные.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Получение нужной информации и сохранение ее в удобном для работы формате.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достоверности и актуальности информации.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Упрощение подачи информации для ясности понимания и представления.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деятельности </w:t>
            </w: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</w:t>
            </w:r>
            <w:proofErr w:type="gramStart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самостоятельной работы. 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3315" w:type="dxa"/>
            <w:gridSpan w:val="3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информации. Грамотное определение типа и формы необходимой информации.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разнообразных источников информации, включая электронные.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Получение нужной информации и сохранение ее в удобном для работы формате.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достоверности и актуальности информации.</w:t>
            </w:r>
          </w:p>
          <w:p w:rsid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Упрощение подачи информации для ясности понимания и представления.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средств обучения. Эффективное применение возможностей мультимедиа в процессе преподавания. Грамотное применение специализированного программного обеспечения для сбора, хранения и обработки информации.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Экспертная оценка качества ведения отчетной документации по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коллективе, обеспечивать его сплочение,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общаться с коллегами, руководством, </w:t>
            </w:r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</w:p>
        </w:tc>
        <w:tc>
          <w:tcPr>
            <w:tcW w:w="3315" w:type="dxa"/>
            <w:gridSpan w:val="3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proofErr w:type="gramStart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A3EF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педагогическим коллективом, администрацией училища в процессе обучения. </w:t>
            </w: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оценка вклада членов команды в общекомандную работу. Передача информации, идей и опыта членам команды. 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 обратной связи членам команды.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эффективного общения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деятельности обучающегося в процессе освоения профессионального </w:t>
            </w:r>
            <w:r w:rsidRPr="007A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315" w:type="dxa"/>
            <w:gridSpan w:val="3"/>
          </w:tcPr>
          <w:p w:rsidR="00140DA0" w:rsidRPr="00140DA0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Грамотная постановка целей. Самоанализ и коррекция результатов собственной работы.</w:t>
            </w:r>
          </w:p>
          <w:p w:rsidR="00140DA0" w:rsidRPr="00140DA0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Точное установление критериев успеха и оценки деятельности. Гибкая адаптация целей к изменяющимся условиям. Обеспечение выполнения поставленных задач. Демонстрация способности контролировать и корректировать работу коллектива.</w:t>
            </w:r>
          </w:p>
          <w:p w:rsidR="000770AA" w:rsidRPr="000770AA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Демонстрация самостоятельности и ответственности в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определять задачи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профессионального и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развития, заниматься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самообразованием,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3315" w:type="dxa"/>
            <w:gridSpan w:val="3"/>
          </w:tcPr>
          <w:p w:rsidR="00140DA0" w:rsidRPr="00140DA0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модуля. Проявление готовности к освоению новых технологий в профессиональной деятельности.</w:t>
            </w:r>
          </w:p>
          <w:p w:rsidR="000770AA" w:rsidRPr="000770AA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Демонстрация освоения новых программных средств мультимедиа и их использование в творческой деятельности.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15" w:type="dxa"/>
            <w:gridSpan w:val="3"/>
          </w:tcPr>
          <w:p w:rsidR="000770AA" w:rsidRPr="000770AA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социально-технологические изменения в обществе, в профессии, быстро адаптироваться к ним. Проявление готовности к освоению новых технологий в профессиональной деятельности.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3315" w:type="dxa"/>
            <w:gridSpan w:val="3"/>
          </w:tcPr>
          <w:p w:rsidR="000770AA" w:rsidRPr="000770AA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с использованием умений и знаний учебных дисциплин, при осуществлении практической деятельности. Грамотное определение методов и способов выполнения учебных и творческих задач</w:t>
            </w:r>
          </w:p>
        </w:tc>
        <w:tc>
          <w:tcPr>
            <w:tcW w:w="3076" w:type="dxa"/>
          </w:tcPr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</w:tc>
      </w:tr>
      <w:tr w:rsidR="000770AA" w:rsidRPr="000770AA" w:rsidTr="007A3EF1">
        <w:trPr>
          <w:trHeight w:val="260"/>
        </w:trPr>
        <w:tc>
          <w:tcPr>
            <w:tcW w:w="3180" w:type="dxa"/>
          </w:tcPr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 11. Использовать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умения и знания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профильных учебных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стандарта среднего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0770AA" w:rsidRPr="000770AA" w:rsidRDefault="000770AA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315" w:type="dxa"/>
            <w:gridSpan w:val="3"/>
          </w:tcPr>
          <w:p w:rsidR="000770AA" w:rsidRPr="000770AA" w:rsidRDefault="00140DA0" w:rsidP="0014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A0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 профильных учебных дисциплин (История мировой культуры; История искусств; Черчение и перспектива; Пластическая анатомия; Информационные технологии) в творческой и преподавательской деятельности.</w:t>
            </w:r>
          </w:p>
        </w:tc>
        <w:tc>
          <w:tcPr>
            <w:tcW w:w="3076" w:type="dxa"/>
          </w:tcPr>
          <w:p w:rsidR="007A3EF1" w:rsidRPr="007A3EF1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0770AA" w:rsidRPr="000770AA" w:rsidRDefault="007A3EF1" w:rsidP="007A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F1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</w:tbl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D476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654" w:rsidRPr="00D47654" w:rsidRDefault="00D47654" w:rsidP="00D476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FB" w:rsidRPr="00BC40D2" w:rsidRDefault="00C315FB" w:rsidP="00C31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C315FB" w:rsidRDefault="00C315FB" w:rsidP="00C3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 УП.01.02 </w:t>
      </w:r>
    </w:p>
    <w:p w:rsidR="00C315FB" w:rsidRPr="004D4311" w:rsidRDefault="00C315FB" w:rsidP="00C3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«Учебная практика (изучение памятников искусства  других городах)»</w:t>
      </w:r>
    </w:p>
    <w:p w:rsidR="00C315FB" w:rsidRDefault="00C315FB" w:rsidP="00C3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4D4311">
        <w:rPr>
          <w:rFonts w:ascii="Times New Roman" w:hAnsi="Times New Roman" w:cs="Times New Roman"/>
          <w:b/>
          <w:sz w:val="28"/>
          <w:szCs w:val="28"/>
        </w:rPr>
        <w:t>54.02.0</w:t>
      </w:r>
      <w:r w:rsidR="00D17F95">
        <w:rPr>
          <w:rFonts w:ascii="Times New Roman" w:hAnsi="Times New Roman" w:cs="Times New Roman"/>
          <w:b/>
          <w:sz w:val="28"/>
          <w:szCs w:val="28"/>
        </w:rPr>
        <w:t>2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7F95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и народные промыслы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F95">
        <w:rPr>
          <w:rFonts w:ascii="Times New Roman" w:hAnsi="Times New Roman" w:cs="Times New Roman"/>
          <w:b/>
          <w:sz w:val="28"/>
          <w:szCs w:val="28"/>
        </w:rPr>
        <w:t>видам: художественная керамика и художественная обработка дерева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5FB" w:rsidRPr="007056AF" w:rsidRDefault="00C315FB" w:rsidP="00C3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C315FB" w:rsidRDefault="00C315FB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FB" w:rsidRPr="00C315FB" w:rsidRDefault="00C315FB" w:rsidP="00C315FB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315FB">
        <w:rPr>
          <w:rFonts w:ascii="Times New Roman" w:hAnsi="Times New Roman" w:cs="Times New Roman"/>
          <w:sz w:val="24"/>
          <w:szCs w:val="24"/>
        </w:rPr>
        <w:t>Рабочая программа У</w:t>
      </w:r>
      <w:r>
        <w:rPr>
          <w:rFonts w:ascii="Times New Roman" w:hAnsi="Times New Roman" w:cs="Times New Roman"/>
          <w:sz w:val="24"/>
          <w:szCs w:val="24"/>
        </w:rPr>
        <w:t>П 0</w:t>
      </w:r>
      <w:r w:rsidRPr="00C315FB">
        <w:rPr>
          <w:rFonts w:ascii="Times New Roman" w:hAnsi="Times New Roman" w:cs="Times New Roman"/>
          <w:sz w:val="24"/>
          <w:szCs w:val="24"/>
        </w:rPr>
        <w:t>1.02.</w:t>
      </w:r>
      <w:r>
        <w:rPr>
          <w:rFonts w:ascii="Times New Roman" w:hAnsi="Times New Roman" w:cs="Times New Roman"/>
          <w:sz w:val="24"/>
          <w:szCs w:val="24"/>
        </w:rPr>
        <w:t xml:space="preserve"> «Учебная практика (изучение памятников</w:t>
      </w:r>
      <w:r w:rsidRPr="00C315FB">
        <w:rPr>
          <w:rFonts w:ascii="Times New Roman" w:hAnsi="Times New Roman" w:cs="Times New Roman"/>
          <w:sz w:val="24"/>
          <w:szCs w:val="24"/>
        </w:rPr>
        <w:t xml:space="preserve"> искусст</w:t>
      </w:r>
      <w:r>
        <w:rPr>
          <w:rFonts w:ascii="Times New Roman" w:hAnsi="Times New Roman" w:cs="Times New Roman"/>
          <w:sz w:val="24"/>
          <w:szCs w:val="24"/>
        </w:rPr>
        <w:t>ва в других городах)» составлена в полном соответствии</w:t>
      </w:r>
      <w:r w:rsidRPr="00C315FB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r>
        <w:rPr>
          <w:rFonts w:ascii="Times New Roman" w:hAnsi="Times New Roman" w:cs="Times New Roman"/>
          <w:sz w:val="24"/>
          <w:szCs w:val="24"/>
        </w:rPr>
        <w:t>государст</w:t>
      </w:r>
      <w:r w:rsidRPr="00C315FB">
        <w:rPr>
          <w:rFonts w:ascii="Times New Roman" w:hAnsi="Times New Roman" w:cs="Times New Roman"/>
          <w:sz w:val="24"/>
          <w:szCs w:val="24"/>
        </w:rPr>
        <w:t xml:space="preserve">венным </w:t>
      </w:r>
      <w:r w:rsidR="007A5528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C315FB">
        <w:rPr>
          <w:rFonts w:ascii="Times New Roman" w:hAnsi="Times New Roman" w:cs="Times New Roman"/>
          <w:sz w:val="24"/>
          <w:szCs w:val="24"/>
        </w:rPr>
        <w:t>стан</w:t>
      </w:r>
      <w:r w:rsidR="007A5528">
        <w:rPr>
          <w:rFonts w:ascii="Times New Roman" w:hAnsi="Times New Roman" w:cs="Times New Roman"/>
          <w:sz w:val="24"/>
          <w:szCs w:val="24"/>
        </w:rPr>
        <w:t>дартам</w:t>
      </w:r>
      <w:r w:rsidRPr="00C315F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</w:t>
      </w:r>
      <w:r w:rsidR="007A5528">
        <w:rPr>
          <w:rFonts w:ascii="Times New Roman" w:hAnsi="Times New Roman" w:cs="Times New Roman"/>
          <w:sz w:val="24"/>
          <w:szCs w:val="24"/>
        </w:rPr>
        <w:t>образ</w:t>
      </w:r>
      <w:r w:rsidR="00D17F95">
        <w:rPr>
          <w:rFonts w:ascii="Times New Roman" w:hAnsi="Times New Roman" w:cs="Times New Roman"/>
          <w:sz w:val="24"/>
          <w:szCs w:val="24"/>
        </w:rPr>
        <w:t>ования по специальности 54.02.02 Декоративно-прикладное искусство и народные промыслы</w:t>
      </w:r>
      <w:r w:rsidR="007A5528">
        <w:rPr>
          <w:rFonts w:ascii="Times New Roman" w:hAnsi="Times New Roman" w:cs="Times New Roman"/>
          <w:sz w:val="24"/>
          <w:szCs w:val="24"/>
        </w:rPr>
        <w:t xml:space="preserve"> (по</w:t>
      </w:r>
      <w:r w:rsidR="00D17F95">
        <w:rPr>
          <w:rFonts w:ascii="Times New Roman" w:hAnsi="Times New Roman" w:cs="Times New Roman"/>
          <w:sz w:val="24"/>
          <w:szCs w:val="24"/>
        </w:rPr>
        <w:t xml:space="preserve"> видам: художественная керамика и художественная обработка дерева</w:t>
      </w:r>
      <w:r w:rsidRPr="00C315FB">
        <w:rPr>
          <w:rFonts w:ascii="Times New Roman" w:hAnsi="Times New Roman" w:cs="Times New Roman"/>
          <w:sz w:val="24"/>
          <w:szCs w:val="24"/>
        </w:rPr>
        <w:t>)</w:t>
      </w:r>
      <w:r w:rsidR="00231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5FB" w:rsidRPr="00C315FB" w:rsidRDefault="00C315FB" w:rsidP="007A5528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315FB">
        <w:rPr>
          <w:rFonts w:ascii="Times New Roman" w:hAnsi="Times New Roman" w:cs="Times New Roman"/>
          <w:sz w:val="24"/>
          <w:szCs w:val="24"/>
        </w:rPr>
        <w:t>Учебная практика изучении памятнико</w:t>
      </w:r>
      <w:r w:rsidR="007A5528">
        <w:rPr>
          <w:rFonts w:ascii="Times New Roman" w:hAnsi="Times New Roman" w:cs="Times New Roman"/>
          <w:sz w:val="24"/>
          <w:szCs w:val="24"/>
        </w:rPr>
        <w:t>в изобразительного искусства и архитектуры в других городах являет</w:t>
      </w:r>
      <w:r w:rsidRPr="00C315FB">
        <w:rPr>
          <w:rFonts w:ascii="Times New Roman" w:hAnsi="Times New Roman" w:cs="Times New Roman"/>
          <w:sz w:val="24"/>
          <w:szCs w:val="24"/>
        </w:rPr>
        <w:t>ся составной частью учебного процесса, акти</w:t>
      </w:r>
      <w:r w:rsidR="007A5528">
        <w:rPr>
          <w:rFonts w:ascii="Times New Roman" w:hAnsi="Times New Roman" w:cs="Times New Roman"/>
          <w:sz w:val="24"/>
          <w:szCs w:val="24"/>
        </w:rPr>
        <w:t>вной составляющей  формировании мировозз</w:t>
      </w:r>
      <w:r w:rsidRPr="00C315FB">
        <w:rPr>
          <w:rFonts w:ascii="Times New Roman" w:hAnsi="Times New Roman" w:cs="Times New Roman"/>
          <w:sz w:val="24"/>
          <w:szCs w:val="24"/>
        </w:rPr>
        <w:t>рения и закрепления пол</w:t>
      </w:r>
      <w:r w:rsidR="007A5528">
        <w:rPr>
          <w:rFonts w:ascii="Times New Roman" w:hAnsi="Times New Roman" w:cs="Times New Roman"/>
          <w:sz w:val="24"/>
          <w:szCs w:val="24"/>
        </w:rPr>
        <w:t xml:space="preserve">ученных знаний по истории мирового и отечественного </w:t>
      </w:r>
      <w:r w:rsidRPr="00C315FB">
        <w:rPr>
          <w:rFonts w:ascii="Times New Roman" w:hAnsi="Times New Roman" w:cs="Times New Roman"/>
          <w:sz w:val="24"/>
          <w:szCs w:val="24"/>
        </w:rPr>
        <w:t xml:space="preserve">искусства у </w:t>
      </w:r>
      <w:r w:rsidR="007A5528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C315FB">
        <w:rPr>
          <w:rFonts w:ascii="Times New Roman" w:hAnsi="Times New Roman" w:cs="Times New Roman"/>
          <w:sz w:val="24"/>
          <w:szCs w:val="24"/>
        </w:rPr>
        <w:t>художественного училища.</w:t>
      </w:r>
    </w:p>
    <w:p w:rsidR="007A5528" w:rsidRDefault="007A5528" w:rsidP="007A5528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C315FB" w:rsidRPr="00C315FB">
        <w:rPr>
          <w:rFonts w:ascii="Times New Roman" w:hAnsi="Times New Roman" w:cs="Times New Roman"/>
          <w:sz w:val="24"/>
          <w:szCs w:val="24"/>
        </w:rPr>
        <w:t>бочая программа составлена с учетом т</w:t>
      </w:r>
      <w:r>
        <w:rPr>
          <w:rFonts w:ascii="Times New Roman" w:hAnsi="Times New Roman" w:cs="Times New Roman"/>
          <w:sz w:val="24"/>
          <w:szCs w:val="24"/>
        </w:rPr>
        <w:t>ребований федерального государственного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а также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учебных н производственных практик и</w:t>
      </w:r>
      <w:r>
        <w:rPr>
          <w:rFonts w:ascii="Times New Roman" w:hAnsi="Times New Roman" w:cs="Times New Roman"/>
          <w:sz w:val="24"/>
          <w:szCs w:val="24"/>
        </w:rPr>
        <w:t xml:space="preserve"> дисциплин «Истрия искусств» и «</w:t>
      </w:r>
      <w:r w:rsidR="00C315FB" w:rsidRPr="00C315FB">
        <w:rPr>
          <w:rFonts w:ascii="Times New Roman" w:hAnsi="Times New Roman" w:cs="Times New Roman"/>
          <w:sz w:val="24"/>
          <w:szCs w:val="24"/>
        </w:rPr>
        <w:t>История мир</w:t>
      </w:r>
      <w:r>
        <w:rPr>
          <w:rFonts w:ascii="Times New Roman" w:hAnsi="Times New Roman" w:cs="Times New Roman"/>
          <w:sz w:val="24"/>
          <w:szCs w:val="24"/>
        </w:rPr>
        <w:t>овой культуры» для специальност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и </w:t>
      </w:r>
      <w:r w:rsidR="004C292E">
        <w:rPr>
          <w:rFonts w:ascii="Times New Roman" w:hAnsi="Times New Roman" w:cs="Times New Roman"/>
          <w:sz w:val="24"/>
          <w:szCs w:val="24"/>
        </w:rPr>
        <w:t>54.02.02. Декоративно-прикладное искусство и народные промыслы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292E">
        <w:rPr>
          <w:rFonts w:ascii="Times New Roman" w:hAnsi="Times New Roman" w:cs="Times New Roman"/>
          <w:sz w:val="24"/>
          <w:szCs w:val="24"/>
        </w:rPr>
        <w:t xml:space="preserve">по видам: художественная керамика и художественная обработка дерева). </w:t>
      </w:r>
      <w:r w:rsidRPr="007A5528">
        <w:rPr>
          <w:rFonts w:ascii="Times New Roman" w:hAnsi="Times New Roman" w:cs="Times New Roman"/>
          <w:sz w:val="24"/>
          <w:szCs w:val="24"/>
        </w:rPr>
        <w:t>Полученные при изучении этих дисциплин знания верифицируются в ходе учебной практики (изучение памятников искусства в других городах) при посещении художественных музеев и заповедников.</w:t>
      </w:r>
    </w:p>
    <w:p w:rsidR="00C315FB" w:rsidRPr="00C315FB" w:rsidRDefault="007A5528" w:rsidP="007A5528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(изучение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памятников искусства в других городах) 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городах,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обладающих большим количеством памятнико</w:t>
      </w:r>
      <w:r>
        <w:rPr>
          <w:rFonts w:ascii="Times New Roman" w:hAnsi="Times New Roman" w:cs="Times New Roman"/>
          <w:sz w:val="24"/>
          <w:szCs w:val="24"/>
        </w:rPr>
        <w:t>в художественной культуры разных стилей, музеями изобразите</w:t>
      </w:r>
      <w:r w:rsidR="00C315FB" w:rsidRPr="00C315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ьно</w:t>
      </w:r>
      <w:r w:rsidR="00C315FB" w:rsidRPr="00C315FB">
        <w:rPr>
          <w:rFonts w:ascii="Times New Roman" w:hAnsi="Times New Roman" w:cs="Times New Roman"/>
          <w:sz w:val="24"/>
          <w:szCs w:val="24"/>
        </w:rPr>
        <w:t>го искусства, другими многочи</w:t>
      </w:r>
      <w:r>
        <w:rPr>
          <w:rFonts w:ascii="Times New Roman" w:hAnsi="Times New Roman" w:cs="Times New Roman"/>
          <w:sz w:val="24"/>
          <w:szCs w:val="24"/>
        </w:rPr>
        <w:t>сленными объектами культурного наследия.</w:t>
      </w:r>
    </w:p>
    <w:p w:rsidR="007A5528" w:rsidRPr="007A5528" w:rsidRDefault="007A5528" w:rsidP="007A5528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A3EF1">
        <w:rPr>
          <w:rFonts w:ascii="Times New Roman" w:hAnsi="Times New Roman" w:cs="Times New Roman"/>
          <w:sz w:val="24"/>
          <w:szCs w:val="24"/>
        </w:rPr>
        <w:t>Представленная программа в разделе «Тематический план» наиболее оптимально предлагает необходимый минимум памятников культуры и искусства, с которыми можно ознакомиться за две недели поездк</w:t>
      </w:r>
      <w:r>
        <w:rPr>
          <w:rFonts w:ascii="Times New Roman" w:hAnsi="Times New Roman" w:cs="Times New Roman"/>
          <w:sz w:val="24"/>
          <w:szCs w:val="24"/>
        </w:rPr>
        <w:t>и без излишней перегрузки визуал</w:t>
      </w:r>
      <w:r w:rsidRPr="007A3EF1">
        <w:rPr>
          <w:rFonts w:ascii="Times New Roman" w:hAnsi="Times New Roman" w:cs="Times New Roman"/>
          <w:sz w:val="24"/>
          <w:szCs w:val="24"/>
        </w:rPr>
        <w:t>ьного, когнитивн</w:t>
      </w:r>
      <w:r>
        <w:rPr>
          <w:rFonts w:ascii="Times New Roman" w:hAnsi="Times New Roman" w:cs="Times New Roman"/>
          <w:sz w:val="24"/>
          <w:szCs w:val="24"/>
        </w:rPr>
        <w:t>ого, эмоционального восприятия.</w:t>
      </w:r>
    </w:p>
    <w:p w:rsidR="004C292E" w:rsidRDefault="007A5528" w:rsidP="004C292E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A5528">
        <w:rPr>
          <w:rFonts w:ascii="Times New Roman" w:hAnsi="Times New Roman" w:cs="Times New Roman"/>
          <w:sz w:val="24"/>
          <w:szCs w:val="24"/>
        </w:rPr>
        <w:t xml:space="preserve">рецензируемая программа учебной практики (изучение памятников искусства в других городах) </w:t>
      </w:r>
      <w:r>
        <w:rPr>
          <w:rFonts w:ascii="Times New Roman" w:hAnsi="Times New Roman" w:cs="Times New Roman"/>
          <w:sz w:val="24"/>
          <w:szCs w:val="24"/>
        </w:rPr>
        <w:t>соответствует Требования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м </w:t>
      </w:r>
      <w:r w:rsidRPr="00C315FB">
        <w:rPr>
          <w:rFonts w:ascii="Times New Roman" w:hAnsi="Times New Roman" w:cs="Times New Roman"/>
          <w:sz w:val="24"/>
          <w:szCs w:val="24"/>
        </w:rPr>
        <w:t>подготовки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вып</w:t>
      </w:r>
      <w:r w:rsidR="004C292E">
        <w:rPr>
          <w:rFonts w:ascii="Times New Roman" w:hAnsi="Times New Roman" w:cs="Times New Roman"/>
          <w:sz w:val="24"/>
          <w:szCs w:val="24"/>
        </w:rPr>
        <w:t>ускников специальности 54.02.02</w:t>
      </w:r>
      <w:r w:rsidR="00C315FB" w:rsidRPr="00C315FB">
        <w:rPr>
          <w:rFonts w:ascii="Times New Roman" w:hAnsi="Times New Roman" w:cs="Times New Roman"/>
          <w:sz w:val="24"/>
          <w:szCs w:val="24"/>
        </w:rPr>
        <w:t xml:space="preserve"> </w:t>
      </w:r>
      <w:r w:rsidR="004C292E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4C292E">
        <w:rPr>
          <w:rFonts w:ascii="Times New Roman" w:hAnsi="Times New Roman" w:cs="Times New Roman"/>
          <w:sz w:val="24"/>
          <w:szCs w:val="24"/>
        </w:rPr>
        <w:t xml:space="preserve">о видам: художественная керамика и художественная обработка дерева) </w:t>
      </w:r>
      <w:proofErr w:type="gramStart"/>
      <w:r w:rsidRPr="007A552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7A5528">
        <w:rPr>
          <w:rFonts w:ascii="Times New Roman" w:hAnsi="Times New Roman" w:cs="Times New Roman"/>
          <w:sz w:val="24"/>
          <w:szCs w:val="24"/>
        </w:rPr>
        <w:t xml:space="preserve"> рекомендована для практического примен</w:t>
      </w:r>
      <w:r>
        <w:rPr>
          <w:rFonts w:ascii="Times New Roman" w:hAnsi="Times New Roman" w:cs="Times New Roman"/>
          <w:sz w:val="24"/>
          <w:szCs w:val="24"/>
        </w:rPr>
        <w:t>ения в художественных училищах.</w:t>
      </w:r>
    </w:p>
    <w:p w:rsidR="00D53FF8" w:rsidRPr="004C292E" w:rsidRDefault="00D53FF8" w:rsidP="004C29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92E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D53FF8" w:rsidRDefault="00D53FF8" w:rsidP="004C29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БПОУ «Чебоксарское художественное училище (техникум)» Минкультуры Чувашии </w:t>
      </w: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Pr="004C292E" w:rsidRDefault="007A5528" w:rsidP="004C29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Ануфриев</w:t>
      </w:r>
    </w:p>
    <w:p w:rsidR="004C292E" w:rsidRPr="00BC40D2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4C292E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 УП.01.02. </w:t>
      </w:r>
    </w:p>
    <w:p w:rsidR="004C292E" w:rsidRPr="004D4311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«Учебная практика (изучение памятников искусства  других городах)»</w:t>
      </w:r>
    </w:p>
    <w:p w:rsidR="004C292E" w:rsidRPr="000C1A7E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0C1A7E">
        <w:rPr>
          <w:rFonts w:ascii="Times New Roman" w:hAnsi="Times New Roman" w:cs="Times New Roman"/>
          <w:b/>
          <w:sz w:val="28"/>
          <w:szCs w:val="28"/>
        </w:rPr>
        <w:t xml:space="preserve">54.02.02. Декоративно-прикладное искусство и народные промыслы </w:t>
      </w:r>
    </w:p>
    <w:p w:rsidR="004C292E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7E">
        <w:rPr>
          <w:rFonts w:ascii="Times New Roman" w:hAnsi="Times New Roman" w:cs="Times New Roman"/>
          <w:b/>
          <w:sz w:val="28"/>
          <w:szCs w:val="28"/>
        </w:rPr>
        <w:t xml:space="preserve">(по видам: художественная керамика и художественная обработка дерева) </w:t>
      </w:r>
    </w:p>
    <w:p w:rsidR="004C292E" w:rsidRDefault="004C292E" w:rsidP="004C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4C292E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>Представленная рабочая программа учебной практики  (изучение памятников искусства в других городах)  составлена  в соответствии с федеральным государственным образовательным стандартом среднего профессионального образования по специальности 54.02.</w:t>
      </w:r>
      <w:r>
        <w:rPr>
          <w:rFonts w:ascii="Time Roman" w:hAnsi="Time Roman"/>
          <w:sz w:val="24"/>
          <w:szCs w:val="24"/>
        </w:rPr>
        <w:t>02</w:t>
      </w:r>
      <w:r w:rsidRPr="0056313D">
        <w:rPr>
          <w:rFonts w:ascii="Time Roman" w:hAnsi="Time Roman"/>
          <w:sz w:val="24"/>
          <w:szCs w:val="24"/>
        </w:rPr>
        <w:t xml:space="preserve"> </w:t>
      </w:r>
      <w:r>
        <w:rPr>
          <w:rFonts w:ascii="Time Roman" w:hAnsi="Time Roman"/>
          <w:sz w:val="24"/>
          <w:szCs w:val="24"/>
        </w:rPr>
        <w:t xml:space="preserve">Декоративно-прикладное искусство и народные промыслы </w:t>
      </w:r>
      <w:r w:rsidRPr="00552B76">
        <w:rPr>
          <w:rFonts w:ascii="Time Roman" w:hAnsi="Time Roman"/>
          <w:sz w:val="24"/>
          <w:szCs w:val="24"/>
        </w:rPr>
        <w:t xml:space="preserve">(по видам: художественная керамика и художественная обработка дерева), </w:t>
      </w:r>
      <w:r w:rsidRPr="0056313D">
        <w:rPr>
          <w:rFonts w:ascii="Time Roman" w:hAnsi="Time Roman"/>
          <w:sz w:val="24"/>
          <w:szCs w:val="24"/>
        </w:rPr>
        <w:t>является обязательной частью программы подготовки специалистов среднего звена и составлена с учетом содержания программа учебной</w:t>
      </w:r>
      <w:r>
        <w:rPr>
          <w:rFonts w:ascii="Time Roman" w:hAnsi="Time Roman"/>
          <w:sz w:val="24"/>
          <w:szCs w:val="24"/>
        </w:rPr>
        <w:t xml:space="preserve"> дисциплин «История искусств» </w:t>
      </w:r>
      <w:r w:rsidRPr="0056313D">
        <w:rPr>
          <w:rFonts w:ascii="Time Roman" w:hAnsi="Time Roman"/>
          <w:sz w:val="24"/>
          <w:szCs w:val="24"/>
        </w:rPr>
        <w:t>для специальности среднего профессионального образования</w:t>
      </w:r>
      <w:r>
        <w:rPr>
          <w:rFonts w:ascii="Time Roman" w:hAnsi="Time Roman"/>
          <w:sz w:val="24"/>
          <w:szCs w:val="24"/>
        </w:rPr>
        <w:t xml:space="preserve"> </w:t>
      </w:r>
      <w:r w:rsidRPr="00792CAE">
        <w:rPr>
          <w:rFonts w:ascii="Time Roman" w:hAnsi="Time Roman"/>
          <w:sz w:val="24"/>
          <w:szCs w:val="24"/>
        </w:rPr>
        <w:t xml:space="preserve">54.02.02 </w:t>
      </w:r>
      <w:r w:rsidRPr="00552B76">
        <w:rPr>
          <w:rFonts w:ascii="Time Roman" w:hAnsi="Time Roman"/>
          <w:sz w:val="24"/>
          <w:szCs w:val="24"/>
        </w:rPr>
        <w:t>Декоративно-прикладное искусство и народные промыслы (по видам: художественная керамика и художественная обработка дерева)</w:t>
      </w:r>
      <w:r w:rsidRPr="0056313D">
        <w:rPr>
          <w:rFonts w:ascii="Time Roman" w:hAnsi="Time Roman"/>
          <w:sz w:val="24"/>
          <w:szCs w:val="24"/>
        </w:rPr>
        <w:t>.</w:t>
      </w: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 xml:space="preserve">В  рабочей программе четко сформулированы  цели и задачи учебной практики, область применения программы. Учебная практика (изучение памятников искусства других городах) способствует закреплению, углублению  теоретических знаний, приобретаемых </w:t>
      </w:r>
      <w:proofErr w:type="gramStart"/>
      <w:r w:rsidRPr="0056313D">
        <w:rPr>
          <w:rFonts w:ascii="Time Roman" w:hAnsi="Time Roman"/>
          <w:sz w:val="24"/>
          <w:szCs w:val="24"/>
        </w:rPr>
        <w:t>обучающимися</w:t>
      </w:r>
      <w:proofErr w:type="gramEnd"/>
      <w:r w:rsidRPr="0056313D">
        <w:rPr>
          <w:rFonts w:ascii="Time Roman" w:hAnsi="Time Roman"/>
          <w:sz w:val="24"/>
          <w:szCs w:val="24"/>
        </w:rPr>
        <w:t xml:space="preserve"> в курсах занятий по общепрофессиональным дисциплинам и междисциплинарных курсов, расширению  профессионального и эстетического кругозора, приобретению целостного взгляда на развитие отечественной и зарубежной культуры.</w:t>
      </w: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>Выбор Москвы и Санкт-Петербурга  обос</w:t>
      </w:r>
      <w:r>
        <w:rPr>
          <w:rFonts w:ascii="Time Roman" w:hAnsi="Time Roman"/>
          <w:sz w:val="24"/>
          <w:szCs w:val="24"/>
        </w:rPr>
        <w:t xml:space="preserve">нован - </w:t>
      </w:r>
      <w:r w:rsidRPr="0056313D">
        <w:rPr>
          <w:rFonts w:ascii="Time Roman" w:hAnsi="Time Roman"/>
          <w:sz w:val="24"/>
          <w:szCs w:val="24"/>
        </w:rPr>
        <w:t xml:space="preserve">это </w:t>
      </w:r>
      <w:proofErr w:type="gramStart"/>
      <w:r w:rsidRPr="0056313D">
        <w:rPr>
          <w:rFonts w:ascii="Time Roman" w:hAnsi="Time Roman"/>
          <w:sz w:val="24"/>
          <w:szCs w:val="24"/>
        </w:rPr>
        <w:t>города</w:t>
      </w:r>
      <w:proofErr w:type="gramEnd"/>
      <w:r w:rsidRPr="0056313D">
        <w:rPr>
          <w:rFonts w:ascii="Time Roman" w:hAnsi="Time Roman"/>
          <w:sz w:val="24"/>
          <w:szCs w:val="24"/>
        </w:rPr>
        <w:t xml:space="preserve"> имеющие многочисленные  архитектурные и художественные и исторические памятники,  музеи, заповедники, закономерно должны быть местом проведения ознакомительный учебной практики по изучению памятников изобразительного искусства и архитектуры. </w:t>
      </w: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>Несколько дней, отведенных учебным планом, естественно недостаточно для детального знакомства с русским и зарубежного искусства, широко представленным в музеях Москвы и Санкт-Петербурга, но у студентов есть великолепная возможность прикоснуться к истории своей страны, ощутить себя наследниками великой культуры.</w:t>
      </w: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>В ряду учебных и производственных практик это практика самая впечатляющая, дающая огромный заряд желание стать художником.</w:t>
      </w:r>
    </w:p>
    <w:p w:rsidR="004C292E" w:rsidRPr="0056313D" w:rsidRDefault="004C292E" w:rsidP="004C292E">
      <w:pPr>
        <w:spacing w:after="0" w:line="240" w:lineRule="auto"/>
        <w:ind w:firstLine="567"/>
        <w:jc w:val="both"/>
        <w:rPr>
          <w:rFonts w:ascii="Time Roman" w:hAnsi="Time Roman"/>
          <w:sz w:val="24"/>
          <w:szCs w:val="24"/>
        </w:rPr>
      </w:pPr>
      <w:r w:rsidRPr="0056313D">
        <w:rPr>
          <w:rFonts w:ascii="Time Roman" w:hAnsi="Time Roman"/>
          <w:sz w:val="24"/>
          <w:szCs w:val="24"/>
        </w:rPr>
        <w:t>Программа, в которой четко и последовательно изложены цели и задачи учебной практики, пути реализации, обозначены значимые культурные объекты посещения, может быть рекомендована как использованию в образовательных учреждениях среднего профессионального образования соответствующего профиля.</w:t>
      </w:r>
    </w:p>
    <w:p w:rsidR="004C292E" w:rsidRDefault="004C292E" w:rsidP="004C292E">
      <w:pPr>
        <w:jc w:val="both"/>
        <w:rPr>
          <w:rFonts w:ascii="Time Roman" w:hAnsi="Time Roman"/>
        </w:rPr>
      </w:pPr>
    </w:p>
    <w:p w:rsidR="004C292E" w:rsidRPr="00792CAE" w:rsidRDefault="004C292E" w:rsidP="004C292E">
      <w:pPr>
        <w:jc w:val="both"/>
        <w:rPr>
          <w:rFonts w:ascii="Time Roman" w:hAnsi="Time Roman"/>
          <w:sz w:val="24"/>
          <w:szCs w:val="24"/>
        </w:rPr>
      </w:pPr>
      <w:r w:rsidRPr="00792CAE">
        <w:rPr>
          <w:rFonts w:ascii="Time Roman" w:hAnsi="Time Roman"/>
          <w:sz w:val="24"/>
          <w:szCs w:val="24"/>
        </w:rPr>
        <w:t>Рецензент:</w:t>
      </w:r>
    </w:p>
    <w:p w:rsidR="004C292E" w:rsidRPr="00792CAE" w:rsidRDefault="004C292E" w:rsidP="004C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A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4C292E" w:rsidRPr="00792CAE" w:rsidRDefault="004C292E" w:rsidP="004C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AE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92CA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92CAE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792CAE">
        <w:rPr>
          <w:rFonts w:ascii="Times New Roman" w:hAnsi="Times New Roman" w:cs="Times New Roman"/>
          <w:sz w:val="24"/>
          <w:szCs w:val="24"/>
        </w:rPr>
        <w:tab/>
      </w:r>
      <w:r w:rsidRPr="00792CAE">
        <w:rPr>
          <w:rFonts w:ascii="Times New Roman" w:hAnsi="Times New Roman" w:cs="Times New Roman"/>
          <w:sz w:val="24"/>
          <w:szCs w:val="24"/>
        </w:rPr>
        <w:tab/>
      </w:r>
      <w:r w:rsidRPr="00792CAE">
        <w:rPr>
          <w:rFonts w:ascii="Times New Roman" w:hAnsi="Times New Roman" w:cs="Times New Roman"/>
          <w:sz w:val="24"/>
          <w:szCs w:val="24"/>
        </w:rPr>
        <w:tab/>
      </w:r>
      <w:r w:rsidRPr="00792CA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4C292E" w:rsidRPr="00792CAE" w:rsidRDefault="004C292E" w:rsidP="004C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AE"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D53FF8" w:rsidRPr="004C292E" w:rsidRDefault="00D53FF8" w:rsidP="004C2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3FF8" w:rsidRPr="004C292E" w:rsidSect="00AD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D"/>
    <w:multiLevelType w:val="multilevel"/>
    <w:tmpl w:val="5D2011C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496A4D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724318D"/>
    <w:multiLevelType w:val="multilevel"/>
    <w:tmpl w:val="51DCE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CDF78E9"/>
    <w:multiLevelType w:val="hybridMultilevel"/>
    <w:tmpl w:val="9BC2DA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4148C3"/>
    <w:multiLevelType w:val="hybridMultilevel"/>
    <w:tmpl w:val="28D6EE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F77753"/>
    <w:multiLevelType w:val="hybridMultilevel"/>
    <w:tmpl w:val="2794D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65414"/>
    <w:multiLevelType w:val="hybridMultilevel"/>
    <w:tmpl w:val="927402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E369BF"/>
    <w:multiLevelType w:val="hybridMultilevel"/>
    <w:tmpl w:val="1976245A"/>
    <w:lvl w:ilvl="0" w:tplc="ACF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C491C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5C766A05"/>
    <w:multiLevelType w:val="hybridMultilevel"/>
    <w:tmpl w:val="C7BE6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A2544"/>
    <w:multiLevelType w:val="hybridMultilevel"/>
    <w:tmpl w:val="64C8C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F7F23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6675A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872"/>
    <w:multiLevelType w:val="hybridMultilevel"/>
    <w:tmpl w:val="BD90F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63AAB"/>
    <w:multiLevelType w:val="multilevel"/>
    <w:tmpl w:val="3872D6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79DD638B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7E6E20BD"/>
    <w:multiLevelType w:val="hybridMultilevel"/>
    <w:tmpl w:val="95BE0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5"/>
  </w:num>
  <w:num w:numId="5">
    <w:abstractNumId w:val="18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27"/>
    <w:rsid w:val="00013B0D"/>
    <w:rsid w:val="00027B3D"/>
    <w:rsid w:val="00070C88"/>
    <w:rsid w:val="000770AA"/>
    <w:rsid w:val="00085806"/>
    <w:rsid w:val="000E6F6C"/>
    <w:rsid w:val="00140DA0"/>
    <w:rsid w:val="00160023"/>
    <w:rsid w:val="00166FA2"/>
    <w:rsid w:val="0017435B"/>
    <w:rsid w:val="00183481"/>
    <w:rsid w:val="00231F40"/>
    <w:rsid w:val="00242489"/>
    <w:rsid w:val="0025411B"/>
    <w:rsid w:val="002A78F7"/>
    <w:rsid w:val="00316233"/>
    <w:rsid w:val="00360212"/>
    <w:rsid w:val="00484A98"/>
    <w:rsid w:val="00487FED"/>
    <w:rsid w:val="004C292E"/>
    <w:rsid w:val="004C3584"/>
    <w:rsid w:val="00540A6A"/>
    <w:rsid w:val="00572A0D"/>
    <w:rsid w:val="005E4B2B"/>
    <w:rsid w:val="005F4356"/>
    <w:rsid w:val="00651DF8"/>
    <w:rsid w:val="00671CF9"/>
    <w:rsid w:val="007A3EF1"/>
    <w:rsid w:val="007A5528"/>
    <w:rsid w:val="007E3E65"/>
    <w:rsid w:val="008442B8"/>
    <w:rsid w:val="00850E06"/>
    <w:rsid w:val="0092482D"/>
    <w:rsid w:val="00984BE5"/>
    <w:rsid w:val="009D4AE5"/>
    <w:rsid w:val="00AA31E4"/>
    <w:rsid w:val="00AA6927"/>
    <w:rsid w:val="00AD7D16"/>
    <w:rsid w:val="00C315FB"/>
    <w:rsid w:val="00C4076A"/>
    <w:rsid w:val="00CB3171"/>
    <w:rsid w:val="00CD40FA"/>
    <w:rsid w:val="00D17F95"/>
    <w:rsid w:val="00D47654"/>
    <w:rsid w:val="00D53FF8"/>
    <w:rsid w:val="00D70061"/>
    <w:rsid w:val="00E11FF7"/>
    <w:rsid w:val="00E51E9C"/>
    <w:rsid w:val="00F45A97"/>
    <w:rsid w:val="00F53A7C"/>
    <w:rsid w:val="00F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1E9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E9C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1E9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1E9C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D700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006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0061"/>
    <w:pPr>
      <w:ind w:left="720"/>
      <w:contextualSpacing/>
    </w:pPr>
  </w:style>
  <w:style w:type="paragraph" w:customStyle="1" w:styleId="71">
    <w:name w:val="Основной текст (7)1"/>
    <w:basedOn w:val="a"/>
    <w:uiPriority w:val="99"/>
    <w:rsid w:val="00D70061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22">
    <w:name w:val="Заголовок №2 (2)_"/>
    <w:basedOn w:val="a0"/>
    <w:link w:val="220"/>
    <w:uiPriority w:val="99"/>
    <w:rsid w:val="00572A0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72A0D"/>
    <w:pPr>
      <w:widowControl w:val="0"/>
      <w:shd w:val="clear" w:color="auto" w:fill="FFFFFF"/>
      <w:spacing w:after="0" w:line="322" w:lineRule="exact"/>
      <w:ind w:hanging="104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(2)_"/>
    <w:basedOn w:val="a0"/>
    <w:link w:val="210"/>
    <w:uiPriority w:val="99"/>
    <w:rsid w:val="00572A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72A0D"/>
    <w:pPr>
      <w:widowControl w:val="0"/>
      <w:shd w:val="clear" w:color="auto" w:fill="FFFFFF"/>
      <w:spacing w:before="61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AA31E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5F435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F43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aliases w:val="Полужирный9"/>
    <w:basedOn w:val="20"/>
    <w:uiPriority w:val="99"/>
    <w:rsid w:val="009D4AE5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9D4AE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a7">
    <w:name w:val="Базовый"/>
    <w:rsid w:val="00166FA2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2">
    <w:name w:val="Основной текст (12)_"/>
    <w:basedOn w:val="a0"/>
    <w:link w:val="121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A3EF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1"/>
    <w:uiPriority w:val="99"/>
    <w:rsid w:val="00487FE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aliases w:val="Курсив"/>
    <w:basedOn w:val="6"/>
    <w:uiPriority w:val="99"/>
    <w:rsid w:val="00487FE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4pt1">
    <w:name w:val="Основной текст (6) + 14 pt1"/>
    <w:basedOn w:val="6"/>
    <w:uiPriority w:val="99"/>
    <w:rsid w:val="00487F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87FED"/>
    <w:pPr>
      <w:widowControl w:val="0"/>
      <w:shd w:val="clear" w:color="auto" w:fill="FFFFFF"/>
      <w:spacing w:before="420" w:after="60" w:line="240" w:lineRule="atLeast"/>
      <w:ind w:hanging="40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rsid w:val="00C315F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0"/>
    <w:uiPriority w:val="99"/>
    <w:rsid w:val="00C315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315FB"/>
    <w:pPr>
      <w:widowControl w:val="0"/>
      <w:shd w:val="clear" w:color="auto" w:fill="FFFFFF"/>
      <w:spacing w:after="0" w:line="326" w:lineRule="exact"/>
      <w:ind w:hanging="2100"/>
      <w:jc w:val="both"/>
      <w:outlineLvl w:val="3"/>
    </w:pPr>
    <w:rPr>
      <w:rFonts w:ascii="Times New Roman" w:hAnsi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84"/>
    <w:rPr>
      <w:rFonts w:ascii="Tahoma" w:hAnsi="Tahoma" w:cs="Tahoma"/>
      <w:sz w:val="16"/>
      <w:szCs w:val="16"/>
    </w:rPr>
  </w:style>
  <w:style w:type="character" w:customStyle="1" w:styleId="24">
    <w:name w:val="Основной текст (2) + Курсив"/>
    <w:basedOn w:val="20"/>
    <w:uiPriority w:val="99"/>
    <w:rsid w:val="00850E06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1E9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E9C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1E9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1E9C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D700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006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0061"/>
    <w:pPr>
      <w:ind w:left="720"/>
      <w:contextualSpacing/>
    </w:pPr>
  </w:style>
  <w:style w:type="paragraph" w:customStyle="1" w:styleId="71">
    <w:name w:val="Основной текст (7)1"/>
    <w:basedOn w:val="a"/>
    <w:uiPriority w:val="99"/>
    <w:rsid w:val="00D70061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22">
    <w:name w:val="Заголовок №2 (2)_"/>
    <w:basedOn w:val="a0"/>
    <w:link w:val="220"/>
    <w:uiPriority w:val="99"/>
    <w:rsid w:val="00572A0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72A0D"/>
    <w:pPr>
      <w:widowControl w:val="0"/>
      <w:shd w:val="clear" w:color="auto" w:fill="FFFFFF"/>
      <w:spacing w:after="0" w:line="322" w:lineRule="exact"/>
      <w:ind w:hanging="104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(2)_"/>
    <w:basedOn w:val="a0"/>
    <w:link w:val="210"/>
    <w:uiPriority w:val="99"/>
    <w:rsid w:val="00572A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72A0D"/>
    <w:pPr>
      <w:widowControl w:val="0"/>
      <w:shd w:val="clear" w:color="auto" w:fill="FFFFFF"/>
      <w:spacing w:before="61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AA31E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5F435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F43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aliases w:val="Полужирный9"/>
    <w:basedOn w:val="20"/>
    <w:uiPriority w:val="99"/>
    <w:rsid w:val="009D4AE5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9D4AE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a7">
    <w:name w:val="Базовый"/>
    <w:rsid w:val="00166FA2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2">
    <w:name w:val="Основной текст (12)_"/>
    <w:basedOn w:val="a0"/>
    <w:link w:val="121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A3EF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1"/>
    <w:uiPriority w:val="99"/>
    <w:rsid w:val="00487FE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aliases w:val="Курсив"/>
    <w:basedOn w:val="6"/>
    <w:uiPriority w:val="99"/>
    <w:rsid w:val="00487FE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4pt1">
    <w:name w:val="Основной текст (6) + 14 pt1"/>
    <w:basedOn w:val="6"/>
    <w:uiPriority w:val="99"/>
    <w:rsid w:val="00487F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87FED"/>
    <w:pPr>
      <w:widowControl w:val="0"/>
      <w:shd w:val="clear" w:color="auto" w:fill="FFFFFF"/>
      <w:spacing w:before="420" w:after="60" w:line="240" w:lineRule="atLeast"/>
      <w:ind w:hanging="40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rsid w:val="00C315F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0"/>
    <w:uiPriority w:val="99"/>
    <w:rsid w:val="00C315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315FB"/>
    <w:pPr>
      <w:widowControl w:val="0"/>
      <w:shd w:val="clear" w:color="auto" w:fill="FFFFFF"/>
      <w:spacing w:after="0" w:line="326" w:lineRule="exact"/>
      <w:ind w:hanging="2100"/>
      <w:jc w:val="both"/>
      <w:outlineLvl w:val="3"/>
    </w:pPr>
    <w:rPr>
      <w:rFonts w:ascii="Times New Roman" w:hAnsi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84"/>
    <w:rPr>
      <w:rFonts w:ascii="Tahoma" w:hAnsi="Tahoma" w:cs="Tahoma"/>
      <w:sz w:val="16"/>
      <w:szCs w:val="16"/>
    </w:rPr>
  </w:style>
  <w:style w:type="character" w:customStyle="1" w:styleId="24">
    <w:name w:val="Основной текст (2) + Курсив"/>
    <w:basedOn w:val="20"/>
    <w:uiPriority w:val="99"/>
    <w:rsid w:val="00850E06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2019-05-22T08:36:00Z</cp:lastPrinted>
  <dcterms:created xsi:type="dcterms:W3CDTF">2019-05-21T11:52:00Z</dcterms:created>
  <dcterms:modified xsi:type="dcterms:W3CDTF">2019-05-25T13:07:00Z</dcterms:modified>
</cp:coreProperties>
</file>