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5C0C5C">
      <w:pPr>
        <w:pStyle w:val="afc"/>
        <w:rPr>
          <w:rFonts w:eastAsia="Calibri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5C0C5C" w:rsidRDefault="00155362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>
        <w:rPr>
          <w:rFonts w:ascii="Times New Roman" w:hAnsi="Times New Roman"/>
          <w:b/>
          <w:sz w:val="48"/>
          <w:szCs w:val="48"/>
          <w:lang w:eastAsia="en-US"/>
        </w:rPr>
        <w:t>ОД.02.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03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>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История искусств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326D23" w:rsidRDefault="00326D23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специальности 54.02.01 </w:t>
      </w:r>
      <w:r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Дизайн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916C7A" w:rsidRPr="00F90803" w:rsidRDefault="00D0182F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ПД.03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Д.03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A27BC0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8C0717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C0717">
        <w:rPr>
          <w:rFonts w:ascii="Times New Roman" w:hAnsi="Times New Roman"/>
          <w:sz w:val="24"/>
          <w:szCs w:val="24"/>
        </w:rPr>
        <w:t xml:space="preserve">История искусств 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54.02.01</w:t>
      </w:r>
      <w:r w:rsidRPr="002565B6">
        <w:rPr>
          <w:rFonts w:ascii="Times New Roman" w:hAnsi="Times New Roman"/>
          <w:sz w:val="24"/>
          <w:szCs w:val="24"/>
        </w:rPr>
        <w:t xml:space="preserve">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</w:t>
      </w:r>
      <w:r w:rsidR="008C0717" w:rsidRPr="008C0717">
        <w:t xml:space="preserve"> </w:t>
      </w:r>
      <w:r w:rsidR="008C0717" w:rsidRPr="008C0717">
        <w:rPr>
          <w:rFonts w:ascii="Times New Roman" w:hAnsi="Times New Roman"/>
          <w:bCs/>
          <w:sz w:val="24"/>
          <w:szCs w:val="24"/>
        </w:rPr>
        <w:t>учреждения</w:t>
      </w:r>
      <w:r w:rsidR="008C0717">
        <w:rPr>
          <w:rFonts w:ascii="Times New Roman" w:hAnsi="Times New Roman"/>
          <w:bCs/>
          <w:sz w:val="24"/>
          <w:szCs w:val="24"/>
        </w:rPr>
        <w:t xml:space="preserve">х профессионального образования.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54.02.01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 Дизайн (по отраслям).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2F5A8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proofErr w:type="gramStart"/>
      <w:r w:rsidRPr="00E705B8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E705B8">
        <w:rPr>
          <w:rFonts w:ascii="Times New Roman" w:eastAsia="Century Schoolbook" w:hAnsi="Times New Roman"/>
          <w:sz w:val="24"/>
          <w:szCs w:val="24"/>
        </w:rPr>
        <w:t xml:space="preserve">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C1493C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 1.2</w:t>
      </w:r>
      <w:r w:rsidR="00E705B8" w:rsidRPr="00E705B8">
        <w:rPr>
          <w:rFonts w:ascii="Times New Roman" w:eastAsia="Times New Roman" w:hAnsi="Times New Roman" w:cs="Times New Roman"/>
          <w:sz w:val="24"/>
          <w:szCs w:val="24"/>
        </w:rPr>
        <w:t>. Применять знания о закономерностях построения художественной формы и особенностях ее восприятия.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E3B75">
        <w:rPr>
          <w:rFonts w:ascii="Times New Roman" w:hAnsi="Times New Roman"/>
          <w:sz w:val="24"/>
          <w:szCs w:val="24"/>
        </w:rPr>
        <w:t xml:space="preserve">ПК 2.7. </w:t>
      </w:r>
      <w:r w:rsidRPr="00E705B8">
        <w:rPr>
          <w:rFonts w:ascii="Times New Roman" w:hAnsi="Times New Roman"/>
          <w:sz w:val="24"/>
          <w:szCs w:val="24"/>
        </w:rPr>
        <w:t>Владеть культурой устной  и письменной речи, профессиональной терминологией.</w:t>
      </w:r>
    </w:p>
    <w:p w:rsidR="00E705B8" w:rsidRDefault="00E705B8" w:rsidP="006E3B75">
      <w:pPr>
        <w:pStyle w:val="Default"/>
        <w:tabs>
          <w:tab w:val="left" w:pos="93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6E3B75" w:rsidRPr="006E3B75" w:rsidRDefault="006E3B75" w:rsidP="006E3B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определять стилевые особенности в искусстве разных эпох и направлений;</w:t>
      </w:r>
    </w:p>
    <w:p w:rsidR="006E3B75" w:rsidRDefault="006E3B75" w:rsidP="006E3B7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применять знания истории искусства в художественно-проектной практике и</w:t>
      </w:r>
    </w:p>
    <w:p w:rsidR="006E3B75" w:rsidRPr="006E3B75" w:rsidRDefault="006E3B75" w:rsidP="006E3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преподавательской деятельности;</w:t>
      </w:r>
    </w:p>
    <w:p w:rsidR="00455286" w:rsidRDefault="00455286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</w:p>
    <w:p w:rsidR="00455286" w:rsidRDefault="00455286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lastRenderedPageBreak/>
        <w:t>знать:</w:t>
      </w:r>
    </w:p>
    <w:p w:rsidR="006E3B75" w:rsidRPr="006E3B75" w:rsidRDefault="006E3B75" w:rsidP="006E3B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основные этапы развития изобразительного искусства;</w:t>
      </w:r>
    </w:p>
    <w:p w:rsidR="006E3B75" w:rsidRDefault="006E3B75" w:rsidP="006E3B75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основные факты и закономерности историко-худ</w:t>
      </w:r>
      <w:r>
        <w:rPr>
          <w:rFonts w:ascii="Times New Roman" w:eastAsia="TimesNewRomanPS-BoldMT" w:hAnsi="Times New Roman"/>
          <w:sz w:val="24"/>
          <w:szCs w:val="24"/>
        </w:rPr>
        <w:t>ожественного процесса, принципы</w:t>
      </w:r>
    </w:p>
    <w:p w:rsidR="00E705B8" w:rsidRPr="00E705B8" w:rsidRDefault="006E3B75" w:rsidP="006E3B75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6E3B75">
        <w:rPr>
          <w:rFonts w:ascii="Times New Roman" w:eastAsia="TimesNewRomanPS-BoldMT" w:hAnsi="Times New Roman"/>
          <w:sz w:val="24"/>
          <w:szCs w:val="24"/>
        </w:rPr>
        <w:t>анализа конкретных произведений искусства и явлений художественной практики</w:t>
      </w:r>
      <w:r>
        <w:rPr>
          <w:rFonts w:ascii="Times New Roman" w:eastAsia="TimesNewRomanPS-BoldMT" w:hAnsi="Times New Roman"/>
          <w:sz w:val="24"/>
          <w:szCs w:val="24"/>
        </w:rPr>
        <w:t>.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250666">
        <w:rPr>
          <w:b/>
          <w:color w:val="auto"/>
          <w:u w:val="single"/>
        </w:rPr>
        <w:t>300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250666">
        <w:rPr>
          <w:b/>
          <w:color w:val="auto"/>
          <w:u w:val="single"/>
        </w:rPr>
        <w:t>_</w:t>
      </w:r>
      <w:r w:rsidR="00523192">
        <w:rPr>
          <w:b/>
          <w:color w:val="auto"/>
          <w:u w:val="single"/>
        </w:rPr>
        <w:t>2</w:t>
      </w:r>
      <w:r w:rsidR="00250666">
        <w:rPr>
          <w:b/>
          <w:color w:val="auto"/>
          <w:u w:val="single"/>
        </w:rPr>
        <w:t>00</w:t>
      </w:r>
      <w:r w:rsidR="00B17227" w:rsidRPr="00B17227">
        <w:rPr>
          <w:b/>
          <w:color w:val="auto"/>
          <w:u w:val="single"/>
        </w:rPr>
        <w:t>_</w:t>
      </w:r>
      <w:r w:rsidR="00250666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250666">
        <w:rPr>
          <w:b/>
          <w:color w:val="auto"/>
          <w:u w:val="single"/>
        </w:rPr>
        <w:t>_100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250666" w:rsidRDefault="00250666" w:rsidP="00FE4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250666" w:rsidRPr="00250666" w:rsidRDefault="00250666" w:rsidP="00250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50666" w:rsidRPr="00250666" w:rsidRDefault="00250666" w:rsidP="00250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50666">
        <w:rPr>
          <w:rFonts w:ascii="Times New Roman" w:hAnsi="Times New Roman"/>
          <w:b/>
          <w:bCs/>
        </w:rPr>
        <w:t>2. СТРУКТУРА И СОДЕРЖАНИЕ УЧЕБНОЙ ДИСЦИПЛИНЫ</w:t>
      </w:r>
    </w:p>
    <w:p w:rsidR="00250666" w:rsidRPr="00FE4E4E" w:rsidRDefault="00250666" w:rsidP="00250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250666" w:rsidRDefault="00250666" w:rsidP="00250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</w:rPr>
      </w:pPr>
    </w:p>
    <w:tbl>
      <w:tblPr>
        <w:tblStyle w:val="23"/>
        <w:tblW w:w="14992" w:type="dxa"/>
        <w:tblLayout w:type="fixed"/>
        <w:tblLook w:val="04A0" w:firstRow="1" w:lastRow="0" w:firstColumn="1" w:lastColumn="0" w:noHBand="0" w:noVBand="1"/>
      </w:tblPr>
      <w:tblGrid>
        <w:gridCol w:w="5070"/>
        <w:gridCol w:w="1275"/>
        <w:gridCol w:w="1134"/>
        <w:gridCol w:w="1701"/>
        <w:gridCol w:w="1418"/>
        <w:gridCol w:w="1701"/>
        <w:gridCol w:w="1481"/>
        <w:gridCol w:w="1212"/>
      </w:tblGrid>
      <w:tr w:rsidR="00250666" w:rsidRPr="00250666" w:rsidTr="00FE4E4E">
        <w:trPr>
          <w:trHeight w:val="275"/>
        </w:trPr>
        <w:tc>
          <w:tcPr>
            <w:tcW w:w="5070" w:type="dxa"/>
            <w:vMerge w:val="restart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5" w:type="dxa"/>
            <w:vMerge w:val="restart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 xml:space="preserve">4 курс </w:t>
            </w:r>
          </w:p>
        </w:tc>
      </w:tr>
      <w:tr w:rsidR="00FE4E4E" w:rsidRPr="00250666" w:rsidTr="00FE4E4E">
        <w:trPr>
          <w:trHeight w:val="804"/>
        </w:trPr>
        <w:tc>
          <w:tcPr>
            <w:tcW w:w="5070" w:type="dxa"/>
            <w:vMerge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IV </w:t>
            </w:r>
          </w:p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81" w:type="dxa"/>
            <w:tcBorders>
              <w:top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 </w:t>
            </w: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VIII </w:t>
            </w: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5" w:type="dxa"/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FE4E4E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666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250666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250666" w:rsidRPr="00250666" w:rsidRDefault="00250666" w:rsidP="0025066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(</w:t>
            </w:r>
            <w:r w:rsidRPr="00250666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666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666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250666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FE4E4E" w:rsidRPr="00250666" w:rsidTr="00FE4E4E">
        <w:tc>
          <w:tcPr>
            <w:tcW w:w="5070" w:type="dxa"/>
          </w:tcPr>
          <w:p w:rsidR="00FE4E4E" w:rsidRPr="00FE4E4E" w:rsidRDefault="00250666" w:rsidP="00FE4E4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666">
              <w:rPr>
                <w:rFonts w:ascii="Times New Roman" w:hAnsi="Times New Roman"/>
                <w:sz w:val="24"/>
                <w:szCs w:val="24"/>
              </w:rPr>
              <w:t>внеаудиторная</w:t>
            </w:r>
            <w:proofErr w:type="gramEnd"/>
            <w:r w:rsidRPr="00250666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работа: работа над </w:t>
            </w:r>
            <w:r w:rsidRPr="00FE4E4E">
              <w:rPr>
                <w:rFonts w:ascii="Times New Roman" w:hAnsi="Times New Roman"/>
                <w:sz w:val="24"/>
                <w:szCs w:val="24"/>
              </w:rPr>
              <w:t>материалом учебника, конспектом лекций,</w:t>
            </w:r>
            <w:r w:rsidR="00FE4E4E" w:rsidRPr="00FE4E4E">
              <w:rPr>
                <w:rFonts w:ascii="Times New Roman" w:hAnsi="Times New Roman"/>
                <w:sz w:val="24"/>
                <w:szCs w:val="24"/>
              </w:rPr>
              <w:t xml:space="preserve"> знакомство с </w:t>
            </w:r>
            <w:r w:rsidRPr="00FE4E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4E4E" w:rsidRPr="00FE4E4E">
              <w:rPr>
                <w:rFonts w:ascii="Times New Roman" w:hAnsi="Times New Roman"/>
                <w:sz w:val="24"/>
                <w:szCs w:val="24"/>
              </w:rPr>
              <w:t xml:space="preserve">мировыми памятниками искусства посредством просмотра учебных фильмов, альбомов, репродукций, </w:t>
            </w:r>
            <w:r w:rsidRPr="00FE4E4E">
              <w:rPr>
                <w:rFonts w:ascii="Times New Roman" w:hAnsi="Times New Roman"/>
                <w:sz w:val="24"/>
                <w:szCs w:val="24"/>
              </w:rPr>
              <w:t>выполнение индивидуальных заданий</w:t>
            </w:r>
          </w:p>
          <w:p w:rsidR="00250666" w:rsidRPr="00250666" w:rsidRDefault="00250666" w:rsidP="00FE4E4E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FE4E4E" w:rsidRPr="00250666" w:rsidTr="00FE4E4E">
        <w:tc>
          <w:tcPr>
            <w:tcW w:w="5070" w:type="dxa"/>
          </w:tcPr>
          <w:p w:rsidR="00250666" w:rsidRPr="00250666" w:rsidRDefault="00250666" w:rsidP="0025066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5" w:type="dxa"/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</w:t>
            </w:r>
          </w:p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>рованный зачет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</w:t>
            </w:r>
          </w:p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>рованный зачет</w:t>
            </w:r>
          </w:p>
        </w:tc>
        <w:tc>
          <w:tcPr>
            <w:tcW w:w="1481" w:type="dxa"/>
            <w:tcBorders>
              <w:righ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12" w:type="dxa"/>
            <w:tcBorders>
              <w:left w:val="single" w:sz="4" w:space="0" w:color="auto"/>
            </w:tcBorders>
          </w:tcPr>
          <w:p w:rsidR="00250666" w:rsidRPr="00250666" w:rsidRDefault="00250666" w:rsidP="0025066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5066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Экзамен </w:t>
            </w:r>
          </w:p>
        </w:tc>
      </w:tr>
    </w:tbl>
    <w:p w:rsidR="00250666" w:rsidRPr="00FE4E4E" w:rsidRDefault="00250666" w:rsidP="00FE4E4E">
      <w:pPr>
        <w:tabs>
          <w:tab w:val="left" w:pos="916"/>
          <w:tab w:val="left" w:pos="93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23192" w:rsidRPr="00FE4E4E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2.2. Примерный тематич</w:t>
      </w:r>
      <w:r w:rsidR="000E14C4" w:rsidRPr="00FE4E4E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E4E4E" w:rsidRDefault="00A27BC0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FE4E4E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02.</w:t>
      </w:r>
      <w:r w:rsidR="00FE4E4E">
        <w:rPr>
          <w:rFonts w:ascii="Times New Roman" w:hAnsi="Times New Roman"/>
          <w:b/>
          <w:bCs/>
          <w:sz w:val="24"/>
          <w:szCs w:val="24"/>
        </w:rPr>
        <w:t>03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E4E4E">
        <w:rPr>
          <w:rFonts w:ascii="Times New Roman" w:hAnsi="Times New Roman"/>
          <w:b/>
          <w:bCs/>
          <w:sz w:val="24"/>
          <w:szCs w:val="24"/>
        </w:rPr>
        <w:t>История искусств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a"/>
        <w:tblpPr w:leftFromText="180" w:rightFromText="180" w:vertAnchor="text" w:tblpY="1"/>
        <w:tblW w:w="15314" w:type="dxa"/>
        <w:tblLayout w:type="fixed"/>
        <w:tblLook w:val="04C0" w:firstRow="0" w:lastRow="1" w:firstColumn="1" w:lastColumn="0" w:noHBand="0" w:noVBand="1"/>
      </w:tblPr>
      <w:tblGrid>
        <w:gridCol w:w="2926"/>
        <w:gridCol w:w="16"/>
        <w:gridCol w:w="8993"/>
        <w:gridCol w:w="12"/>
        <w:gridCol w:w="53"/>
        <w:gridCol w:w="1494"/>
        <w:gridCol w:w="18"/>
        <w:gridCol w:w="12"/>
        <w:gridCol w:w="52"/>
        <w:gridCol w:w="1724"/>
        <w:gridCol w:w="14"/>
      </w:tblGrid>
      <w:tr w:rsidR="00E17294" w:rsidRPr="00C037F9" w:rsidTr="00E26E86">
        <w:trPr>
          <w:trHeight w:val="841"/>
        </w:trPr>
        <w:tc>
          <w:tcPr>
            <w:tcW w:w="2926" w:type="dxa"/>
          </w:tcPr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7" w:type="dxa"/>
            <w:gridSpan w:val="4"/>
          </w:tcPr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0" w:type="dxa"/>
            <w:gridSpan w:val="3"/>
          </w:tcPr>
          <w:p w:rsidR="00E17294" w:rsidRPr="00C037F9" w:rsidRDefault="00E1729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E26E86">
        <w:trPr>
          <w:trHeight w:val="273"/>
        </w:trPr>
        <w:tc>
          <w:tcPr>
            <w:tcW w:w="2926" w:type="dxa"/>
          </w:tcPr>
          <w:p w:rsidR="00594CFB" w:rsidRPr="00C037F9" w:rsidRDefault="00594CF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594CFB" w:rsidRPr="00D47269" w:rsidRDefault="00D47269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="00594CFB" w:rsidRPr="00D47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577" w:type="dxa"/>
            <w:gridSpan w:val="4"/>
          </w:tcPr>
          <w:p w:rsidR="00594CFB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90" w:type="dxa"/>
            <w:gridSpan w:val="3"/>
          </w:tcPr>
          <w:p w:rsidR="00594CFB" w:rsidRPr="00C037F9" w:rsidRDefault="00594CF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E26E86">
        <w:trPr>
          <w:trHeight w:val="551"/>
        </w:trPr>
        <w:tc>
          <w:tcPr>
            <w:tcW w:w="2926" w:type="dxa"/>
          </w:tcPr>
          <w:p w:rsidR="00C04129" w:rsidRPr="00C037F9" w:rsidRDefault="00C04129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  <w:r w:rsidR="00D47269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D47269" w:rsidRPr="00D47269">
              <w:rPr>
                <w:rFonts w:ascii="Times New Roman" w:hAnsi="Times New Roman"/>
                <w:b/>
                <w:szCs w:val="24"/>
              </w:rPr>
              <w:t>в историю изобразительного искусства</w:t>
            </w:r>
          </w:p>
        </w:tc>
        <w:tc>
          <w:tcPr>
            <w:tcW w:w="9021" w:type="dxa"/>
            <w:gridSpan w:val="3"/>
          </w:tcPr>
          <w:p w:rsidR="00D47269" w:rsidRPr="00D47269" w:rsidRDefault="00D47269" w:rsidP="00E4775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47269">
              <w:rPr>
                <w:rFonts w:ascii="Times New Roman" w:eastAsia="Arial" w:hAnsi="Times New Roman"/>
                <w:sz w:val="24"/>
                <w:szCs w:val="24"/>
              </w:rPr>
              <w:t>Предмет изучения истории изобразительного искусства.</w:t>
            </w:r>
          </w:p>
          <w:p w:rsidR="00C04129" w:rsidRPr="00EA2428" w:rsidRDefault="00D47269" w:rsidP="00E47754">
            <w:pPr>
              <w:pStyle w:val="af4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EA2428">
              <w:rPr>
                <w:rFonts w:ascii="Times New Roman" w:eastAsia="Arial" w:hAnsi="Times New Roman"/>
                <w:sz w:val="24"/>
                <w:szCs w:val="24"/>
              </w:rPr>
              <w:t>Виды, жанры изобразительного искусства.</w:t>
            </w:r>
          </w:p>
        </w:tc>
        <w:tc>
          <w:tcPr>
            <w:tcW w:w="1577" w:type="dxa"/>
            <w:gridSpan w:val="4"/>
          </w:tcPr>
          <w:p w:rsidR="00C04129" w:rsidRPr="00987010" w:rsidRDefault="007B57F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0" w:type="dxa"/>
            <w:gridSpan w:val="3"/>
          </w:tcPr>
          <w:p w:rsidR="00C04129" w:rsidRPr="00987010" w:rsidRDefault="006C012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E26E86">
        <w:trPr>
          <w:trHeight w:val="328"/>
        </w:trPr>
        <w:tc>
          <w:tcPr>
            <w:tcW w:w="11947" w:type="dxa"/>
            <w:gridSpan w:val="4"/>
          </w:tcPr>
          <w:p w:rsidR="00EA2428" w:rsidRDefault="00EA2428" w:rsidP="00E26E8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7227" w:rsidRPr="00EA2428" w:rsidRDefault="00EA2428" w:rsidP="00E26E8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ЧАСТЬ 1. ИСТОРИЯ ЗАРУБЕЖНОГО ИСКУССТВА</w:t>
            </w:r>
          </w:p>
        </w:tc>
        <w:tc>
          <w:tcPr>
            <w:tcW w:w="1577" w:type="dxa"/>
            <w:gridSpan w:val="4"/>
          </w:tcPr>
          <w:p w:rsidR="00B17227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138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0" w:type="dxa"/>
            <w:gridSpan w:val="3"/>
          </w:tcPr>
          <w:p w:rsidR="00B17227" w:rsidRPr="00C037F9" w:rsidRDefault="00B172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E26E86">
        <w:trPr>
          <w:trHeight w:val="421"/>
        </w:trPr>
        <w:tc>
          <w:tcPr>
            <w:tcW w:w="11947" w:type="dxa"/>
            <w:gridSpan w:val="4"/>
          </w:tcPr>
          <w:p w:rsidR="00EA2428" w:rsidRDefault="00EA2428" w:rsidP="00E26E8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A2428" w:rsidRPr="00C037F9" w:rsidRDefault="00EA2428" w:rsidP="00E26E8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>
              <w:t xml:space="preserve"> </w:t>
            </w: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Искусство Древнего мира</w:t>
            </w:r>
          </w:p>
        </w:tc>
        <w:tc>
          <w:tcPr>
            <w:tcW w:w="1577" w:type="dxa"/>
            <w:gridSpan w:val="4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90" w:type="dxa"/>
            <w:gridSpan w:val="3"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E26E86">
        <w:trPr>
          <w:trHeight w:val="10"/>
        </w:trPr>
        <w:tc>
          <w:tcPr>
            <w:tcW w:w="2926" w:type="dxa"/>
            <w:vMerge w:val="restart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1.1. </w:t>
            </w:r>
            <w:r w:rsidRPr="00EA2428">
              <w:rPr>
                <w:rFonts w:ascii="Times New Roman" w:hAnsi="Times New Roman"/>
                <w:b/>
                <w:spacing w:val="-2"/>
                <w:szCs w:val="24"/>
              </w:rPr>
              <w:t>Искусство первобытного общества</w:t>
            </w:r>
          </w:p>
        </w:tc>
        <w:tc>
          <w:tcPr>
            <w:tcW w:w="9021" w:type="dxa"/>
            <w:gridSpan w:val="3"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4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EA2428" w:rsidRPr="00CF3965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514323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E26E86">
        <w:trPr>
          <w:trHeight w:val="1097"/>
        </w:trPr>
        <w:tc>
          <w:tcPr>
            <w:tcW w:w="2926" w:type="dxa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A2428" w:rsidRPr="00EA2428" w:rsidRDefault="00EA2428" w:rsidP="00E47754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Палеолита. Росписи пещер Альтамира, Фон-де-Гом, Ласко.</w:t>
            </w:r>
          </w:p>
          <w:p w:rsidR="00EA2428" w:rsidRPr="00EA2428" w:rsidRDefault="00EA2428" w:rsidP="00E47754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Искусство Мезолита.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Каменная Могила</w:t>
            </w:r>
            <w:r w:rsidRPr="00EA242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,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Кобыстан</w:t>
            </w:r>
            <w:r w:rsidRPr="00EA242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EA2428" w:rsidRDefault="00EA2428" w:rsidP="00E47754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Искусство Неолита.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Мелкая пластика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EA2428" w:rsidRPr="00EA2428" w:rsidRDefault="00EA2428" w:rsidP="00E47754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Эпоха бронзы. Мегалитическая архитектура.</w:t>
            </w:r>
          </w:p>
        </w:tc>
        <w:tc>
          <w:tcPr>
            <w:tcW w:w="1577" w:type="dxa"/>
            <w:gridSpan w:val="4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E26E86">
        <w:trPr>
          <w:trHeight w:val="287"/>
        </w:trPr>
        <w:tc>
          <w:tcPr>
            <w:tcW w:w="2926" w:type="dxa"/>
            <w:vMerge w:val="restart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A2428">
              <w:rPr>
                <w:rFonts w:ascii="Times New Roman" w:hAnsi="Times New Roman"/>
                <w:b/>
                <w:szCs w:val="24"/>
              </w:rPr>
              <w:t>Искусство Древнего Египта</w:t>
            </w:r>
          </w:p>
        </w:tc>
        <w:tc>
          <w:tcPr>
            <w:tcW w:w="9021" w:type="dxa"/>
            <w:gridSpan w:val="3"/>
          </w:tcPr>
          <w:p w:rsidR="00EA2428" w:rsidRPr="007325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4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7325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EA2428" w:rsidRPr="005654E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E26E86">
        <w:trPr>
          <w:trHeight w:val="820"/>
        </w:trPr>
        <w:tc>
          <w:tcPr>
            <w:tcW w:w="2926" w:type="dxa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Древнего царства.</w:t>
            </w:r>
          </w:p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Среднего царства.</w:t>
            </w:r>
          </w:p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Нового царства.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577" w:type="dxa"/>
            <w:gridSpan w:val="4"/>
            <w:vMerge/>
          </w:tcPr>
          <w:p w:rsidR="00EA2428" w:rsidRPr="002F5DC1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1.3.</w:t>
            </w:r>
          </w:p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</w:rPr>
              <w:t>Искусство Передней Азии</w:t>
            </w:r>
          </w:p>
        </w:tc>
        <w:tc>
          <w:tcPr>
            <w:tcW w:w="9021" w:type="dxa"/>
            <w:gridSpan w:val="3"/>
          </w:tcPr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EA2428" w:rsidRDefault="00EA2428" w:rsidP="00E26E86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  <w:p w:rsidR="00EA2428" w:rsidRPr="00C037F9" w:rsidRDefault="00EA2428" w:rsidP="00E26E86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 w:rsidRPr="00EA24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E26E86">
        <w:trPr>
          <w:gridAfter w:val="1"/>
          <w:wAfter w:w="14" w:type="dxa"/>
          <w:trHeight w:val="538"/>
        </w:trPr>
        <w:tc>
          <w:tcPr>
            <w:tcW w:w="2926" w:type="dxa"/>
            <w:vMerge/>
          </w:tcPr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1. Шумер Искусство и Аккад.</w:t>
            </w:r>
          </w:p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2. Искусство Ассирии и Вавилона.</w:t>
            </w:r>
          </w:p>
        </w:tc>
        <w:tc>
          <w:tcPr>
            <w:tcW w:w="1565" w:type="dxa"/>
            <w:gridSpan w:val="3"/>
            <w:vMerge/>
          </w:tcPr>
          <w:p w:rsidR="00EA2428" w:rsidRP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E26E86">
        <w:trPr>
          <w:trHeight w:val="309"/>
        </w:trPr>
        <w:tc>
          <w:tcPr>
            <w:tcW w:w="2926" w:type="dxa"/>
            <w:vMerge w:val="restart"/>
          </w:tcPr>
          <w:p w:rsidR="00EA2428" w:rsidRP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</w:rPr>
              <w:t>Тема 1.4. Эгейское искусство</w:t>
            </w:r>
          </w:p>
        </w:tc>
        <w:tc>
          <w:tcPr>
            <w:tcW w:w="9021" w:type="dxa"/>
            <w:gridSpan w:val="3"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4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restart"/>
          </w:tcPr>
          <w:p w:rsidR="00EA2428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A24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A2428" w:rsidRPr="00C037F9" w:rsidTr="00E26E86">
        <w:trPr>
          <w:trHeight w:val="1022"/>
        </w:trPr>
        <w:tc>
          <w:tcPr>
            <w:tcW w:w="2926" w:type="dxa"/>
            <w:vMerge/>
          </w:tcPr>
          <w:p w:rsidR="00EA2428" w:rsidRDefault="00EA2428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A2428" w:rsidRPr="00EA2428" w:rsidRDefault="00EA2428" w:rsidP="00E47754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Искусство Крита. Дворцы в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Кноссе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Фесте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. Фрески, керамика.</w:t>
            </w:r>
          </w:p>
          <w:p w:rsidR="00EA2428" w:rsidRDefault="00EA2428" w:rsidP="00E47754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Микенское искусство. Дворцы в Микенах и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Тиринфе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. Гробницы. Львиные ворота.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EA2428" w:rsidRPr="00EA2428" w:rsidRDefault="00EA2428" w:rsidP="00E47754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</w:rPr>
              <w:t>Троя.</w:t>
            </w:r>
          </w:p>
        </w:tc>
        <w:tc>
          <w:tcPr>
            <w:tcW w:w="1577" w:type="dxa"/>
            <w:gridSpan w:val="4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/>
          </w:tcPr>
          <w:p w:rsidR="00EA2428" w:rsidRPr="00C037F9" w:rsidRDefault="00EA242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E26E86">
        <w:trPr>
          <w:gridAfter w:val="1"/>
          <w:wAfter w:w="14" w:type="dxa"/>
          <w:trHeight w:val="200"/>
        </w:trPr>
        <w:tc>
          <w:tcPr>
            <w:tcW w:w="2926" w:type="dxa"/>
            <w:vMerge w:val="restart"/>
          </w:tcPr>
          <w:p w:rsidR="00E16485" w:rsidRPr="00E16485" w:rsidRDefault="00E16485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1.5. Искусство 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Древней Греции</w:t>
            </w:r>
          </w:p>
          <w:p w:rsidR="00E16485" w:rsidRPr="005100EB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1-2</w:t>
            </w: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E26E86">
        <w:trPr>
          <w:gridAfter w:val="1"/>
          <w:wAfter w:w="14" w:type="dxa"/>
          <w:trHeight w:val="832"/>
        </w:trPr>
        <w:tc>
          <w:tcPr>
            <w:tcW w:w="2926" w:type="dxa"/>
            <w:vMerge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E16485" w:rsidRDefault="00E16485" w:rsidP="00E47754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периода архаики(</w:t>
            </w:r>
            <w:r w:rsidRPr="00E16485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VII</w:t>
            </w: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16485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вв. до н.э.), сложение ордерной системы.</w:t>
            </w:r>
          </w:p>
          <w:p w:rsidR="00E16485" w:rsidRDefault="00E16485" w:rsidP="00E47754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классического периода (490-323 гг. до н.э.). Скульптор Поликлет и его «кано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н». Ансамбль Афинского Акрополя. </w:t>
            </w:r>
          </w:p>
          <w:p w:rsidR="00E16485" w:rsidRPr="00E16485" w:rsidRDefault="00E16485" w:rsidP="00E47754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</w:rPr>
              <w:t xml:space="preserve">Искусство эпохи эллинизма (посл. Треть </w:t>
            </w:r>
            <w:r w:rsidRPr="00E1648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16485">
              <w:rPr>
                <w:rFonts w:ascii="Times New Roman" w:hAnsi="Times New Roman"/>
                <w:sz w:val="24"/>
                <w:szCs w:val="24"/>
              </w:rPr>
              <w:t xml:space="preserve"> в. – </w:t>
            </w:r>
            <w:r w:rsidRPr="00E1648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6485">
              <w:rPr>
                <w:rFonts w:ascii="Times New Roman" w:hAnsi="Times New Roman"/>
                <w:sz w:val="24"/>
                <w:szCs w:val="24"/>
              </w:rPr>
              <w:t xml:space="preserve"> в. до н.э.). Градостроительств. </w:t>
            </w:r>
            <w:proofErr w:type="spellStart"/>
            <w:r w:rsidRPr="00E16485">
              <w:rPr>
                <w:rFonts w:ascii="Times New Roman" w:hAnsi="Times New Roman"/>
                <w:sz w:val="24"/>
                <w:szCs w:val="24"/>
              </w:rPr>
              <w:t>Пергамский</w:t>
            </w:r>
            <w:proofErr w:type="spellEnd"/>
            <w:r w:rsidRPr="00E16485">
              <w:rPr>
                <w:rFonts w:ascii="Times New Roman" w:hAnsi="Times New Roman"/>
                <w:sz w:val="24"/>
                <w:szCs w:val="24"/>
              </w:rPr>
              <w:t xml:space="preserve"> алтарь.</w:t>
            </w:r>
          </w:p>
        </w:tc>
        <w:tc>
          <w:tcPr>
            <w:tcW w:w="1565" w:type="dxa"/>
            <w:gridSpan w:val="3"/>
            <w:vMerge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E16485" w:rsidRP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1.6. Искусство Древнего Рима</w:t>
            </w:r>
          </w:p>
          <w:p w:rsidR="00E16485" w:rsidRPr="0062634E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E16485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E16485" w:rsidRPr="00C037F9" w:rsidTr="00E26E86">
        <w:trPr>
          <w:gridAfter w:val="1"/>
          <w:wAfter w:w="14" w:type="dxa"/>
          <w:trHeight w:val="1001"/>
        </w:trPr>
        <w:tc>
          <w:tcPr>
            <w:tcW w:w="2926" w:type="dxa"/>
            <w:vMerge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Default="00E16485" w:rsidP="00E47754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Этрусское искусство. </w:t>
            </w:r>
          </w:p>
          <w:p w:rsidR="00E16485" w:rsidRDefault="00E16485" w:rsidP="00E47754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Искусство Римской республики (кон.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до н.э.). Культовая, гражданская архитектура. Скульптурный портрет.</w:t>
            </w:r>
          </w:p>
          <w:p w:rsidR="00E16485" w:rsidRPr="00E16485" w:rsidRDefault="00E16485" w:rsidP="00E47754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>Искусство Римской империи (</w:t>
            </w:r>
            <w:r w:rsidRPr="00E1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 xml:space="preserve"> в. до н.э. – </w:t>
            </w:r>
            <w:r w:rsidRPr="00E1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 xml:space="preserve"> в.н.э.). Императорские форумы. Колизей. Пантеон. Фаюмский портрет.</w:t>
            </w:r>
          </w:p>
        </w:tc>
        <w:tc>
          <w:tcPr>
            <w:tcW w:w="1565" w:type="dxa"/>
            <w:gridSpan w:val="3"/>
            <w:vMerge/>
          </w:tcPr>
          <w:p w:rsidR="00E16485" w:rsidRPr="00C037F9" w:rsidRDefault="00E1648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E16485" w:rsidRPr="00C037F9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E26E86">
        <w:trPr>
          <w:gridAfter w:val="1"/>
          <w:wAfter w:w="14" w:type="dxa"/>
          <w:trHeight w:val="133"/>
        </w:trPr>
        <w:tc>
          <w:tcPr>
            <w:tcW w:w="11935" w:type="dxa"/>
            <w:gridSpan w:val="3"/>
          </w:tcPr>
          <w:p w:rsidR="00E16485" w:rsidRPr="00E16485" w:rsidRDefault="00E16485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РАЗДЕЛА 1.:</w:t>
            </w:r>
          </w:p>
          <w:p w:rsidR="00E16485" w:rsidRPr="00E16485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16485">
              <w:rPr>
                <w:rFonts w:ascii="Times New Roman" w:hAnsi="Times New Roman"/>
                <w:szCs w:val="24"/>
              </w:rPr>
              <w:t>Самостоятельное знакомство с мировыми памятниками искусства Древнего мира посредством просмотра учебных фильмов, альбомов, репродукций.</w:t>
            </w:r>
          </w:p>
        </w:tc>
        <w:tc>
          <w:tcPr>
            <w:tcW w:w="1577" w:type="dxa"/>
            <w:gridSpan w:val="4"/>
          </w:tcPr>
          <w:p w:rsidR="00E16485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16485" w:rsidRPr="00E16485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788" w:type="dxa"/>
            <w:gridSpan w:val="3"/>
          </w:tcPr>
          <w:p w:rsidR="00E16485" w:rsidRDefault="00E16485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E16485" w:rsidRDefault="00E16485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133"/>
        </w:trPr>
        <w:tc>
          <w:tcPr>
            <w:tcW w:w="15300" w:type="dxa"/>
            <w:gridSpan w:val="10"/>
          </w:tcPr>
          <w:p w:rsidR="007F5472" w:rsidRDefault="007F5472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7F5472" w:rsidRPr="00E16485" w:rsidRDefault="007F5472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3</w:t>
            </w: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7F5472" w:rsidRPr="00E16485" w:rsidRDefault="007F5472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- 48</w:t>
            </w:r>
          </w:p>
          <w:p w:rsidR="007F5472" w:rsidRPr="00E16485" w:rsidRDefault="007F5472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Обязательная аудиторная учебная нагрузка (всего) – 32</w:t>
            </w:r>
          </w:p>
          <w:p w:rsidR="007F5472" w:rsidRDefault="007F5472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16</w:t>
            </w:r>
          </w:p>
          <w:p w:rsidR="007F5472" w:rsidRDefault="007F5472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E26E86">
        <w:trPr>
          <w:gridAfter w:val="1"/>
          <w:wAfter w:w="14" w:type="dxa"/>
          <w:trHeight w:val="133"/>
        </w:trPr>
        <w:tc>
          <w:tcPr>
            <w:tcW w:w="11947" w:type="dxa"/>
            <w:gridSpan w:val="4"/>
          </w:tcPr>
          <w:p w:rsidR="00E16485" w:rsidRPr="00C037F9" w:rsidRDefault="007F5472" w:rsidP="00E26E86">
            <w:pPr>
              <w:tabs>
                <w:tab w:val="left" w:pos="52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7F5472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91A30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565" w:type="dxa"/>
            <w:gridSpan w:val="3"/>
          </w:tcPr>
          <w:p w:rsidR="00E16485" w:rsidRPr="007F5472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40 (20)</w:t>
            </w:r>
          </w:p>
        </w:tc>
        <w:tc>
          <w:tcPr>
            <w:tcW w:w="1788" w:type="dxa"/>
            <w:gridSpan w:val="3"/>
          </w:tcPr>
          <w:p w:rsidR="00E16485" w:rsidRDefault="00E16485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133"/>
        </w:trPr>
        <w:tc>
          <w:tcPr>
            <w:tcW w:w="11947" w:type="dxa"/>
            <w:gridSpan w:val="4"/>
          </w:tcPr>
          <w:p w:rsidR="007F5472" w:rsidRPr="00C037F9" w:rsidRDefault="007F5472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Искусство Средних веков</w:t>
            </w:r>
          </w:p>
        </w:tc>
        <w:tc>
          <w:tcPr>
            <w:tcW w:w="1565" w:type="dxa"/>
            <w:gridSpan w:val="3"/>
          </w:tcPr>
          <w:p w:rsidR="007F5472" w:rsidRPr="007F5472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88" w:type="dxa"/>
            <w:gridSpan w:val="3"/>
          </w:tcPr>
          <w:p w:rsidR="007F5472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133"/>
        </w:trPr>
        <w:tc>
          <w:tcPr>
            <w:tcW w:w="2926" w:type="dxa"/>
            <w:vMerge w:val="restart"/>
          </w:tcPr>
          <w:p w:rsidR="007F5472" w:rsidRPr="00C037F9" w:rsidRDefault="007F5472" w:rsidP="00E26E86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Искусство Византии</w:t>
            </w:r>
          </w:p>
        </w:tc>
        <w:tc>
          <w:tcPr>
            <w:tcW w:w="9021" w:type="dxa"/>
            <w:gridSpan w:val="3"/>
          </w:tcPr>
          <w:p w:rsidR="007F5472" w:rsidRPr="00C037F9" w:rsidRDefault="007F5472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7F5472" w:rsidRPr="00C037F9" w:rsidRDefault="00071998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F5472" w:rsidRPr="00C037F9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7F5472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Default="007F5472" w:rsidP="00E26E86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71998" w:rsidRPr="00C037F9" w:rsidRDefault="00071998" w:rsidP="00E26E86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552"/>
        </w:trPr>
        <w:tc>
          <w:tcPr>
            <w:tcW w:w="2926" w:type="dxa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7F5472" w:rsidRDefault="007F5472" w:rsidP="00E47754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Византии 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667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вв. Храм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Константинополе. Мозаик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Фрески. Иконопись.</w:t>
            </w:r>
          </w:p>
          <w:p w:rsidR="007F5472" w:rsidRDefault="007F5472" w:rsidP="00E47754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Византии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вв. Мозаики храма св. Софии. Иконы «Владимирская Богоматерь», «Св. Пантелеймон»</w:t>
            </w:r>
          </w:p>
          <w:p w:rsidR="007F5472" w:rsidRPr="007F5472" w:rsidRDefault="007F5472" w:rsidP="00E47754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Византии </w:t>
            </w:r>
            <w:r w:rsidRPr="007F54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54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 вв. Церковь </w:t>
            </w:r>
            <w:proofErr w:type="spellStart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Карихе</w:t>
            </w:r>
            <w:proofErr w:type="spellEnd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Джами</w:t>
            </w:r>
            <w:proofErr w:type="spellEnd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. Иконопись</w:t>
            </w:r>
          </w:p>
        </w:tc>
        <w:tc>
          <w:tcPr>
            <w:tcW w:w="1565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E26E86">
        <w:trPr>
          <w:gridAfter w:val="1"/>
          <w:wAfter w:w="14" w:type="dxa"/>
          <w:trHeight w:val="276"/>
        </w:trPr>
        <w:tc>
          <w:tcPr>
            <w:tcW w:w="2926" w:type="dxa"/>
            <w:vMerge w:val="restart"/>
          </w:tcPr>
          <w:p w:rsidR="001B4FB4" w:rsidRPr="00C037F9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Тема 2.2. Романское искусство</w:t>
            </w:r>
          </w:p>
        </w:tc>
        <w:tc>
          <w:tcPr>
            <w:tcW w:w="9021" w:type="dxa"/>
            <w:gridSpan w:val="3"/>
          </w:tcPr>
          <w:p w:rsidR="001B4FB4" w:rsidRPr="00C037F9" w:rsidRDefault="001B4FB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B4FB4" w:rsidRPr="00C037F9" w:rsidRDefault="00071998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1B4FB4" w:rsidRDefault="001B4FB4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071998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751D" w:rsidRPr="00C037F9" w:rsidRDefault="00FF751D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394"/>
        </w:trPr>
        <w:tc>
          <w:tcPr>
            <w:tcW w:w="2926" w:type="dxa"/>
            <w:vMerge/>
          </w:tcPr>
          <w:p w:rsidR="007F5472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071998" w:rsidRDefault="00071998" w:rsidP="00E47754">
            <w:pPr>
              <w:pStyle w:val="af6"/>
              <w:numPr>
                <w:ilvl w:val="0"/>
                <w:numId w:val="9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Дороманское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472" w:rsidRPr="00071998" w:rsidRDefault="00071998" w:rsidP="00E47754">
            <w:pPr>
              <w:pStyle w:val="af6"/>
              <w:numPr>
                <w:ilvl w:val="0"/>
                <w:numId w:val="9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 xml:space="preserve">Романское искусство </w:t>
            </w:r>
            <w:r w:rsidRPr="000719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19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 xml:space="preserve"> вв. Светская и культовая архитектура.</w:t>
            </w:r>
          </w:p>
        </w:tc>
        <w:tc>
          <w:tcPr>
            <w:tcW w:w="1565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E26E86">
        <w:trPr>
          <w:gridAfter w:val="1"/>
          <w:wAfter w:w="14" w:type="dxa"/>
          <w:trHeight w:val="70"/>
        </w:trPr>
        <w:tc>
          <w:tcPr>
            <w:tcW w:w="2926" w:type="dxa"/>
            <w:vMerge w:val="restart"/>
          </w:tcPr>
          <w:p w:rsidR="00244ED6" w:rsidRPr="00FF751D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 xml:space="preserve">Тема 2.3. Готическое </w:t>
            </w:r>
            <w:r w:rsidRPr="007F54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9021" w:type="dxa"/>
            <w:gridSpan w:val="3"/>
          </w:tcPr>
          <w:p w:rsidR="00244ED6" w:rsidRDefault="00244ED6" w:rsidP="00E26E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244ED6" w:rsidRPr="00C037F9" w:rsidRDefault="00071998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244ED6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44ED6" w:rsidRDefault="00244ED6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E26E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E26E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E26E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8061CB" w:rsidRDefault="00244ED6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2470"/>
        </w:trPr>
        <w:tc>
          <w:tcPr>
            <w:tcW w:w="2926" w:type="dxa"/>
            <w:vMerge/>
          </w:tcPr>
          <w:p w:rsidR="007F5472" w:rsidRDefault="007F5472" w:rsidP="00E26E8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071998" w:rsidRPr="00071998" w:rsidRDefault="00071998" w:rsidP="00E47754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 w:cs="Calibri"/>
                <w:sz w:val="24"/>
                <w:szCs w:val="24"/>
              </w:rPr>
              <w:t xml:space="preserve">Архитектура Франции. </w:t>
            </w:r>
            <w:r w:rsidRPr="00071998">
              <w:rPr>
                <w:rFonts w:ascii="Times New Roman" w:hAnsi="Times New Roman"/>
                <w:sz w:val="24"/>
                <w:szCs w:val="24"/>
              </w:rPr>
              <w:t>Сен-Дени, Нотр-Дам, Шартрский, Реймский, Амьенский соборы.</w:t>
            </w:r>
          </w:p>
          <w:p w:rsidR="00071998" w:rsidRPr="00071998" w:rsidRDefault="00071998" w:rsidP="00E47754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 xml:space="preserve">Архитектура Англии. Сосберийский, </w:t>
            </w:r>
            <w:proofErr w:type="gramStart"/>
            <w:r w:rsidRPr="00071998">
              <w:rPr>
                <w:rFonts w:ascii="Times New Roman" w:hAnsi="Times New Roman"/>
                <w:sz w:val="24"/>
                <w:szCs w:val="24"/>
              </w:rPr>
              <w:t>Глостерский</w:t>
            </w:r>
            <w:proofErr w:type="gramEnd"/>
            <w:r w:rsidRPr="00071998">
              <w:rPr>
                <w:rFonts w:ascii="Times New Roman" w:hAnsi="Times New Roman"/>
                <w:sz w:val="24"/>
                <w:szCs w:val="24"/>
              </w:rPr>
              <w:t xml:space="preserve"> соборы.</w:t>
            </w:r>
          </w:p>
          <w:p w:rsidR="00071998" w:rsidRPr="00071998" w:rsidRDefault="00071998" w:rsidP="00E47754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Архитектура Германии, Италии.</w:t>
            </w:r>
          </w:p>
          <w:p w:rsidR="00071998" w:rsidRDefault="00071998" w:rsidP="00E47754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Готическая скульптура.</w:t>
            </w:r>
          </w:p>
          <w:p w:rsidR="007F5472" w:rsidRPr="008061CB" w:rsidRDefault="00071998" w:rsidP="00E47754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Интернациональная готика.</w:t>
            </w:r>
          </w:p>
        </w:tc>
        <w:tc>
          <w:tcPr>
            <w:tcW w:w="1565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7F5472" w:rsidRPr="00C037F9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E26E86">
        <w:trPr>
          <w:gridAfter w:val="1"/>
          <w:wAfter w:w="14" w:type="dxa"/>
          <w:trHeight w:val="276"/>
        </w:trPr>
        <w:tc>
          <w:tcPr>
            <w:tcW w:w="11947" w:type="dxa"/>
            <w:gridSpan w:val="4"/>
          </w:tcPr>
          <w:p w:rsidR="008061CB" w:rsidRPr="00244ED6" w:rsidRDefault="008061CB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3. </w:t>
            </w:r>
            <w:r w:rsidRPr="008061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Искусство 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стран Востока</w:t>
            </w:r>
          </w:p>
        </w:tc>
        <w:tc>
          <w:tcPr>
            <w:tcW w:w="1565" w:type="dxa"/>
            <w:gridSpan w:val="3"/>
          </w:tcPr>
          <w:p w:rsidR="008061CB" w:rsidRPr="008061CB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88" w:type="dxa"/>
            <w:gridSpan w:val="3"/>
            <w:vMerge/>
          </w:tcPr>
          <w:p w:rsidR="008061CB" w:rsidRPr="00C037F9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E26E86">
        <w:trPr>
          <w:gridAfter w:val="1"/>
          <w:wAfter w:w="14" w:type="dxa"/>
          <w:trHeight w:val="309"/>
        </w:trPr>
        <w:tc>
          <w:tcPr>
            <w:tcW w:w="2926" w:type="dxa"/>
            <w:vMerge w:val="restart"/>
          </w:tcPr>
          <w:p w:rsidR="007F5472" w:rsidRPr="00244ED6" w:rsidRDefault="008061CB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Тема 3.1</w:t>
            </w:r>
            <w:r w:rsidRPr="008061CB">
              <w:rPr>
                <w:rFonts w:ascii="Times New Roman" w:eastAsia="Arial" w:hAnsi="Times New Roman"/>
                <w:b/>
                <w:sz w:val="24"/>
                <w:szCs w:val="24"/>
              </w:rPr>
              <w:t>. Искусство Индии</w:t>
            </w:r>
          </w:p>
        </w:tc>
        <w:tc>
          <w:tcPr>
            <w:tcW w:w="9021" w:type="dxa"/>
            <w:gridSpan w:val="3"/>
          </w:tcPr>
          <w:p w:rsidR="007F5472" w:rsidRDefault="007F5472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7F5472" w:rsidRP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7F5472" w:rsidRDefault="007F5472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Pr="008061CB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547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1CB" w:rsidRPr="00C037F9" w:rsidTr="00E26E86">
        <w:trPr>
          <w:gridAfter w:val="1"/>
          <w:wAfter w:w="14" w:type="dxa"/>
          <w:trHeight w:val="1105"/>
        </w:trPr>
        <w:tc>
          <w:tcPr>
            <w:tcW w:w="2926" w:type="dxa"/>
            <w:vMerge/>
          </w:tcPr>
          <w:p w:rsidR="008061CB" w:rsidRDefault="008061CB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D13CB1" w:rsidRDefault="00D13CB1" w:rsidP="00E47754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 xml:space="preserve">оль синтеза в индийском искусстве— </w:t>
            </w:r>
            <w:proofErr w:type="gramStart"/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gramEnd"/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хитектуры и скульптуры, архитектуры и живописи, поэзии, живописи и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CB1" w:rsidRDefault="00D13CB1" w:rsidP="00E47754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Архитектура.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Индуистские храмы,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буддийские храмы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мечети (Тадж-Махал).</w:t>
            </w:r>
          </w:p>
          <w:p w:rsidR="00D13CB1" w:rsidRDefault="00D13CB1" w:rsidP="00E47754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Изображения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индуистск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 xml:space="preserve"> бог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Брахма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Вишну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Рама, Кришна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Будда, Шива, Ганеши).</w:t>
            </w:r>
          </w:p>
          <w:p w:rsidR="008061CB" w:rsidRPr="00D13CB1" w:rsidRDefault="00D13CB1" w:rsidP="00E47754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(живопись, иконы, могольские миниатюры, посуда, украшения, оружие, ковры, ткни, уникальные лаковые изделия, изделия из бронзы и металла.</w:t>
            </w:r>
            <w:proofErr w:type="gramEnd"/>
          </w:p>
        </w:tc>
        <w:tc>
          <w:tcPr>
            <w:tcW w:w="1565" w:type="dxa"/>
            <w:gridSpan w:val="3"/>
            <w:vMerge/>
          </w:tcPr>
          <w:p w:rsidR="008061CB" w:rsidRPr="00244ED6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8061CB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E26E86">
        <w:trPr>
          <w:gridAfter w:val="1"/>
          <w:wAfter w:w="14" w:type="dxa"/>
          <w:trHeight w:val="255"/>
        </w:trPr>
        <w:tc>
          <w:tcPr>
            <w:tcW w:w="2926" w:type="dxa"/>
            <w:vMerge w:val="restart"/>
          </w:tcPr>
          <w:p w:rsidR="008061CB" w:rsidRDefault="008061CB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3.2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Китая</w:t>
            </w:r>
          </w:p>
        </w:tc>
        <w:tc>
          <w:tcPr>
            <w:tcW w:w="9021" w:type="dxa"/>
            <w:gridSpan w:val="3"/>
          </w:tcPr>
          <w:p w:rsidR="008061CB" w:rsidRPr="00244ED6" w:rsidRDefault="008061CB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8061CB" w:rsidRPr="00244ED6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8061CB" w:rsidRDefault="008061CB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061CB" w:rsidRPr="00C037F9" w:rsidTr="00E26E86">
        <w:trPr>
          <w:gridAfter w:val="1"/>
          <w:wAfter w:w="14" w:type="dxa"/>
          <w:trHeight w:val="751"/>
        </w:trPr>
        <w:tc>
          <w:tcPr>
            <w:tcW w:w="2926" w:type="dxa"/>
            <w:vMerge/>
          </w:tcPr>
          <w:p w:rsidR="008061CB" w:rsidRPr="000668B6" w:rsidRDefault="008061CB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D13CB1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Культура Яншао (середина III тысячелетия до н. э.— середина II тысячелетия до н. э.),</w:t>
            </w:r>
          </w:p>
          <w:p w:rsidR="00D13CB1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Эпоха Шан (Инь) (</w:t>
            </w:r>
            <w:proofErr w:type="spell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ок</w:t>
            </w:r>
            <w:proofErr w:type="spell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. XVI—XI вв. до н. э.). Опоясывающий план городов (Аньян).</w:t>
            </w:r>
          </w:p>
          <w:p w:rsidR="00D13CB1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Погребальные комплексы. Эпоха Хань (III в. до н. э. — III в. н. э.).</w:t>
            </w:r>
          </w:p>
          <w:p w:rsidR="00D13CB1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Династия Чжоу (1045 до н. э. по 221 до н. э.). «Книга перемен».  Бронзовые статуэтки людей и животных, искусство лаковой живописи,  ювелирная обработка нефрита. </w:t>
            </w:r>
          </w:p>
          <w:p w:rsidR="00D13CB1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Великая китайская стена (3 век до н.э. - 15 век)</w:t>
            </w:r>
          </w:p>
          <w:p w:rsid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династии Цинь (</w:t>
            </w:r>
            <w:proofErr w:type="spell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ок</w:t>
            </w:r>
            <w:proofErr w:type="spell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. 221 - 209 гг. до н.э.). Армия терракотовых воинов.</w:t>
            </w:r>
          </w:p>
          <w:p w:rsidR="008061CB" w:rsidRPr="00D13CB1" w:rsidRDefault="00D13CB1" w:rsidP="00E47754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proofErr w:type="gramStart"/>
            <w:r w:rsidRPr="00D13CB1">
              <w:rPr>
                <w:rFonts w:ascii="Times New Roman" w:hAnsi="Times New Roman"/>
                <w:sz w:val="24"/>
                <w:szCs w:val="24"/>
              </w:rPr>
              <w:t>Живопись, керамика (Эпоха Тан (618-906), Эпоха Сун (960-1260), династия Юань (1260-1368).</w:t>
            </w:r>
            <w:proofErr w:type="gramEnd"/>
          </w:p>
        </w:tc>
        <w:tc>
          <w:tcPr>
            <w:tcW w:w="1565" w:type="dxa"/>
            <w:gridSpan w:val="3"/>
            <w:vMerge/>
          </w:tcPr>
          <w:p w:rsidR="008061CB" w:rsidRPr="00244ED6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8061CB" w:rsidRDefault="008061CB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E26E86">
        <w:trPr>
          <w:gridAfter w:val="1"/>
          <w:wAfter w:w="14" w:type="dxa"/>
          <w:trHeight w:val="228"/>
        </w:trPr>
        <w:tc>
          <w:tcPr>
            <w:tcW w:w="2926" w:type="dxa"/>
            <w:vMerge w:val="restart"/>
          </w:tcPr>
          <w:p w:rsidR="000F2B5A" w:rsidRPr="000668B6" w:rsidRDefault="008061CB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 xml:space="preserve">. Искусство 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Японии</w:t>
            </w:r>
          </w:p>
        </w:tc>
        <w:tc>
          <w:tcPr>
            <w:tcW w:w="9021" w:type="dxa"/>
            <w:gridSpan w:val="3"/>
          </w:tcPr>
          <w:p w:rsidR="000F2B5A" w:rsidRPr="000F2B5A" w:rsidRDefault="000F2B5A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0F2B5A" w:rsidRPr="000F2B5A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0F2B5A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0F2B5A" w:rsidRPr="000F2B5A" w:rsidRDefault="000F2B5A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570"/>
        </w:trPr>
        <w:tc>
          <w:tcPr>
            <w:tcW w:w="2926" w:type="dxa"/>
            <w:vMerge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  <w:vMerge w:val="restart"/>
          </w:tcPr>
          <w:p w:rsidR="00D13CB1" w:rsidRPr="00D13CB1" w:rsidRDefault="00D13CB1" w:rsidP="00E47754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Древний период (эпоха Хейан) (794 по 1185 </w:t>
            </w:r>
            <w:proofErr w:type="spellStart"/>
            <w:proofErr w:type="gram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гг</w:t>
            </w:r>
            <w:proofErr w:type="spellEnd"/>
            <w:proofErr w:type="gram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). Синтоистское святилище в Исэ (1-е вв.н.э.). Архитектура и скульптура буддизма, живопись, резьба по дереву и металлу, литье, чеканка, вышивка.</w:t>
            </w:r>
          </w:p>
          <w:p w:rsidR="00D13CB1" w:rsidRPr="00D13CB1" w:rsidRDefault="00D13CB1" w:rsidP="00E47754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Раннее средневековье (эпоха Камакура) (1185—1333 гг.). Портретная живопись</w:t>
            </w:r>
          </w:p>
          <w:p w:rsidR="00D13CB1" w:rsidRPr="00D13CB1" w:rsidRDefault="00D13CB1" w:rsidP="00E47754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Зрелое средневековье (эпоха Муромати) (1333-1600 гг.). Золотой павильон (1394 г.), чайная церемония, японский сад. Школа </w:t>
            </w:r>
            <w:proofErr w:type="spell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Кано</w:t>
            </w:r>
            <w:proofErr w:type="spell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XVI 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в). Концептуальный пейзаж “горы-воды”. </w:t>
            </w:r>
          </w:p>
          <w:p w:rsidR="00D13CB1" w:rsidRDefault="00D13CB1" w:rsidP="00E47754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Переход от зрелого к позднему средневековью (эпоха Момояма) (вт. пол.</w:t>
            </w:r>
            <w:proofErr w:type="gram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>XVI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нач. 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>XVII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вв.). Живописные школы </w:t>
            </w:r>
            <w:proofErr w:type="spell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Кано</w:t>
            </w:r>
            <w:proofErr w:type="spell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, Тоса, Унко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ку, Сога, Хасэгава, Кайхо.</w:t>
            </w:r>
          </w:p>
          <w:p w:rsidR="00D13CB1" w:rsidRPr="00D13CB1" w:rsidRDefault="00D13CB1" w:rsidP="00E47754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Искусство эпохи Эдо (1615-1868). Нэцкэ. Школа гравюры на дереве укиё-э, школы Маруяма-Сидзе, Нанга. Творчество Утамаро (1753-1806), Кацусика Хокусая (176О-1849).</w:t>
            </w:r>
          </w:p>
        </w:tc>
        <w:tc>
          <w:tcPr>
            <w:tcW w:w="1565" w:type="dxa"/>
            <w:gridSpan w:val="3"/>
            <w:vMerge/>
          </w:tcPr>
          <w:p w:rsidR="00D13CB1" w:rsidRPr="000F2B5A" w:rsidRDefault="00D13CB1" w:rsidP="00E26E8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243"/>
        </w:trPr>
        <w:tc>
          <w:tcPr>
            <w:tcW w:w="2926" w:type="dxa"/>
            <w:vMerge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  <w:vMerge/>
          </w:tcPr>
          <w:p w:rsidR="00D13CB1" w:rsidRPr="000F2B5A" w:rsidRDefault="00D13CB1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3"/>
          </w:tcPr>
          <w:p w:rsidR="00D13CB1" w:rsidRPr="000F2B5A" w:rsidRDefault="00D13CB1" w:rsidP="00E26E8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255"/>
        </w:trPr>
        <w:tc>
          <w:tcPr>
            <w:tcW w:w="2926" w:type="dxa"/>
            <w:vMerge w:val="restart"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E31CC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Ислама</w:t>
            </w:r>
          </w:p>
        </w:tc>
        <w:tc>
          <w:tcPr>
            <w:tcW w:w="9021" w:type="dxa"/>
            <w:gridSpan w:val="3"/>
          </w:tcPr>
          <w:p w:rsidR="00D13CB1" w:rsidRPr="000F2B5A" w:rsidRDefault="00D13CB1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D13CB1" w:rsidRPr="00F057D3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8" w:type="dxa"/>
            <w:gridSpan w:val="3"/>
            <w:vMerge w:val="restart"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E26E86">
        <w:trPr>
          <w:gridAfter w:val="1"/>
          <w:wAfter w:w="14" w:type="dxa"/>
          <w:trHeight w:val="1880"/>
        </w:trPr>
        <w:tc>
          <w:tcPr>
            <w:tcW w:w="2926" w:type="dxa"/>
            <w:vMerge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D13CB1" w:rsidRPr="00D13CB1" w:rsidRDefault="00D13CB1" w:rsidP="00E4775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Архитектурные школы, относящихся к мусульманской культуре: сирийско-египетская, персидская, индийская, магрибинская (архитектура мусульманской Испании и стран Магриба) и османская.</w:t>
            </w:r>
            <w:proofErr w:type="gram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Мечеть.</w:t>
            </w:r>
          </w:p>
          <w:p w:rsidR="00D13CB1" w:rsidRPr="00D13CB1" w:rsidRDefault="00D13CB1" w:rsidP="00E4775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Мусульманская каллиграфия. Коран.</w:t>
            </w:r>
          </w:p>
          <w:p w:rsidR="00D13CB1" w:rsidRPr="00D13CB1" w:rsidRDefault="00D13CB1" w:rsidP="00E4775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Миниатюра (Персидская живопись).</w:t>
            </w:r>
          </w:p>
          <w:p w:rsidR="00D13CB1" w:rsidRDefault="00D13CB1" w:rsidP="00E4775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Архитектурная керамика (здания Самарканда и Бухары XIV—XV вв.).</w:t>
            </w:r>
            <w:r w:rsidRPr="00D13CB1">
              <w:rPr>
                <w:rFonts w:cs="Calibri"/>
                <w:lang w:eastAsia="en-US"/>
              </w:rPr>
              <w:t xml:space="preserve"> 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Иранская керамика (город Рей, XIII век), испано-мавританская майолика (XIII—XV века).</w:t>
            </w:r>
          </w:p>
          <w:p w:rsidR="00D13CB1" w:rsidRPr="00D13CB1" w:rsidRDefault="00D13CB1" w:rsidP="00E4775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Ковроткачество (персидские, азербайджанские, туркменские и турецкие ковры).</w:t>
            </w:r>
          </w:p>
        </w:tc>
        <w:tc>
          <w:tcPr>
            <w:tcW w:w="1565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270"/>
        </w:trPr>
        <w:tc>
          <w:tcPr>
            <w:tcW w:w="11935" w:type="dxa"/>
            <w:gridSpan w:val="3"/>
          </w:tcPr>
          <w:p w:rsidR="00D13CB1" w:rsidRDefault="00D13CB1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b/>
                <w:sz w:val="24"/>
                <w:szCs w:val="24"/>
              </w:rPr>
              <w:t>Раздел 4. Искусство эпохи Возрождения</w:t>
            </w:r>
          </w:p>
        </w:tc>
        <w:tc>
          <w:tcPr>
            <w:tcW w:w="1577" w:type="dxa"/>
            <w:gridSpan w:val="4"/>
          </w:tcPr>
          <w:p w:rsidR="00D13CB1" w:rsidRP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CB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88" w:type="dxa"/>
            <w:gridSpan w:val="3"/>
          </w:tcPr>
          <w:p w:rsidR="00D13CB1" w:rsidRDefault="00D13CB1" w:rsidP="00E26E8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273"/>
        </w:trPr>
        <w:tc>
          <w:tcPr>
            <w:tcW w:w="2926" w:type="dxa"/>
            <w:vMerge w:val="restart"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3CB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Тема 4.1. Искусство эпохи Возрождения в Италии</w:t>
            </w:r>
          </w:p>
        </w:tc>
        <w:tc>
          <w:tcPr>
            <w:tcW w:w="9021" w:type="dxa"/>
            <w:gridSpan w:val="3"/>
          </w:tcPr>
          <w:p w:rsidR="00D13CB1" w:rsidRPr="00D13CB1" w:rsidRDefault="00D13CB1" w:rsidP="00E26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13CB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D13CB1" w:rsidRP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8" w:type="dxa"/>
            <w:gridSpan w:val="3"/>
            <w:vMerge w:val="restart"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E26E86">
        <w:trPr>
          <w:gridAfter w:val="1"/>
          <w:wAfter w:w="14" w:type="dxa"/>
          <w:trHeight w:val="930"/>
        </w:trPr>
        <w:tc>
          <w:tcPr>
            <w:tcW w:w="2926" w:type="dxa"/>
            <w:vMerge/>
          </w:tcPr>
          <w:p w:rsidR="00D13CB1" w:rsidRDefault="00D13CB1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D13CB1" w:rsidRDefault="00D13CB1" w:rsidP="00E47754">
            <w:pPr>
              <w:pStyle w:val="af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Проторенессанса (кон.</w:t>
            </w:r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 xml:space="preserve"> XII-XIV </w:t>
            </w: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). Николло и Джовани Пизано. Чимабуэ. Джотто.</w:t>
            </w:r>
          </w:p>
          <w:p w:rsidR="00D13CB1" w:rsidRPr="00D13CB1" w:rsidRDefault="00D13CB1" w:rsidP="00E47754">
            <w:pPr>
              <w:pStyle w:val="af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раннего Возрождения (</w:t>
            </w:r>
            <w:proofErr w:type="spell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XV</w:t>
            </w: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 xml:space="preserve">.). Филиппо Брунеллески. Донателло. Верроккьо. Мазаччо. </w:t>
            </w:r>
            <w:proofErr w:type="spellStart"/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Боттиче́лли</w:t>
            </w:r>
            <w:proofErr w:type="spellEnd"/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CB1" w:rsidRPr="00D13CB1" w:rsidRDefault="00D13CB1" w:rsidP="00E47754">
            <w:pPr>
              <w:pStyle w:val="af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Высокого Возрождения (кон.</w:t>
            </w:r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 xml:space="preserve"> XV- нач. XVI </w:t>
            </w:r>
            <w:proofErr w:type="gram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). Палладио. Леонардо да Винчи. Рафаэль. Микеланджело. Тициан.</w:t>
            </w:r>
          </w:p>
        </w:tc>
        <w:tc>
          <w:tcPr>
            <w:tcW w:w="1565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E26E86">
        <w:trPr>
          <w:gridAfter w:val="1"/>
          <w:wAfter w:w="14" w:type="dxa"/>
          <w:trHeight w:val="277"/>
        </w:trPr>
        <w:tc>
          <w:tcPr>
            <w:tcW w:w="2926" w:type="dxa"/>
          </w:tcPr>
          <w:p w:rsidR="00D13CB1" w:rsidRDefault="00157C7D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7C7D">
              <w:rPr>
                <w:rFonts w:ascii="Times New Roman" w:hAnsi="Times New Roman"/>
                <w:b/>
                <w:sz w:val="24"/>
                <w:szCs w:val="24"/>
              </w:rPr>
              <w:t>Тема 4.2. Искусство Возрождения в Центральной Европе</w:t>
            </w:r>
          </w:p>
        </w:tc>
        <w:tc>
          <w:tcPr>
            <w:tcW w:w="9021" w:type="dxa"/>
            <w:gridSpan w:val="3"/>
          </w:tcPr>
          <w:p w:rsidR="00E91A30" w:rsidRPr="00E91A30" w:rsidRDefault="00157C7D" w:rsidP="00E47754">
            <w:pPr>
              <w:pStyle w:val="af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7C7D">
              <w:rPr>
                <w:rFonts w:ascii="Times New Roman" w:hAnsi="Times New Roman"/>
                <w:sz w:val="24"/>
                <w:szCs w:val="24"/>
              </w:rPr>
              <w:t xml:space="preserve">Искусство Северного Возрождения в Нидерландах. Ван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Эйк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Рогир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 ван дер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Вейден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57C7D">
              <w:rPr>
                <w:rFonts w:ascii="Times New Roman" w:hAnsi="Times New Roman"/>
                <w:bCs/>
                <w:sz w:val="24"/>
                <w:szCs w:val="24"/>
                <w:lang w:val="vi-VN"/>
              </w:rPr>
              <w:t>Иеро́ним Босх</w:t>
            </w:r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>Пи́тер</w:t>
            </w:r>
            <w:proofErr w:type="spellEnd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>Бре́йгель</w:t>
            </w:r>
            <w:proofErr w:type="spellEnd"/>
            <w:proofErr w:type="gramEnd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 (Старший).</w:t>
            </w:r>
          </w:p>
          <w:p w:rsidR="00D13CB1" w:rsidRPr="00D13CB1" w:rsidRDefault="00157C7D" w:rsidP="00E47754">
            <w:pPr>
              <w:pStyle w:val="af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7C7D">
              <w:rPr>
                <w:rFonts w:ascii="Times New Roman" w:hAnsi="Times New Roman" w:cs="Times New Roman"/>
                <w:sz w:val="24"/>
                <w:szCs w:val="24"/>
              </w:rPr>
              <w:t xml:space="preserve">Северное Возрождение в Германии.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А́льбрехт</w:t>
            </w:r>
            <w:proofErr w:type="spellEnd"/>
            <w:proofErr w:type="gram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proofErr w:type="gram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ю́рер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Маттиас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Грюневальд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5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Лукас </w:t>
            </w:r>
            <w:proofErr w:type="gram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Кранах</w:t>
            </w:r>
            <w:proofErr w:type="gram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Старший.</w:t>
            </w:r>
            <w:r w:rsidRPr="0015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Ганс Гольбейн (Младший).</w:t>
            </w:r>
          </w:p>
        </w:tc>
        <w:tc>
          <w:tcPr>
            <w:tcW w:w="1565" w:type="dxa"/>
            <w:gridSpan w:val="3"/>
          </w:tcPr>
          <w:p w:rsidR="00D13CB1" w:rsidRPr="00157C7D" w:rsidRDefault="00157C7D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C7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88" w:type="dxa"/>
            <w:gridSpan w:val="3"/>
          </w:tcPr>
          <w:p w:rsidR="00D13CB1" w:rsidRDefault="00D13CB1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A30" w:rsidRDefault="00E91A30" w:rsidP="00E26E8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</w:p>
        </w:tc>
      </w:tr>
      <w:tr w:rsidR="00E91A30" w:rsidRPr="00C037F9" w:rsidTr="00E26E86">
        <w:trPr>
          <w:gridAfter w:val="1"/>
          <w:wAfter w:w="14" w:type="dxa"/>
          <w:trHeight w:val="846"/>
        </w:trPr>
        <w:tc>
          <w:tcPr>
            <w:tcW w:w="11935" w:type="dxa"/>
            <w:gridSpan w:val="3"/>
          </w:tcPr>
          <w:p w:rsidR="00E91A30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Самостоятельная работа при изучении РАЗДЕЛОВ 2,3,4: </w:t>
            </w:r>
          </w:p>
          <w:p w:rsidR="00E91A30" w:rsidRPr="00C633E1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Cs/>
                <w:sz w:val="24"/>
                <w:szCs w:val="24"/>
              </w:rPr>
              <w:t>Самостоятельное знакомство с мировыми памятниками искусства Средних веков,  стран Востока, эпохи Возрождения посредством просмотра учебных фильмов, альбомов, репродукций.</w:t>
            </w:r>
          </w:p>
        </w:tc>
        <w:tc>
          <w:tcPr>
            <w:tcW w:w="1559" w:type="dxa"/>
            <w:gridSpan w:val="3"/>
          </w:tcPr>
          <w:p w:rsidR="00E91A30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91A30" w:rsidRPr="00E91A30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806" w:type="dxa"/>
            <w:gridSpan w:val="4"/>
          </w:tcPr>
          <w:p w:rsidR="00E91A30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1A30" w:rsidRPr="00E91A30" w:rsidRDefault="00E91A3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265"/>
        </w:trPr>
        <w:tc>
          <w:tcPr>
            <w:tcW w:w="11935" w:type="dxa"/>
            <w:gridSpan w:val="3"/>
          </w:tcPr>
          <w:p w:rsidR="00162427" w:rsidRPr="00E91A30" w:rsidRDefault="00162427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9" w:type="dxa"/>
            <w:gridSpan w:val="3"/>
          </w:tcPr>
          <w:p w:rsidR="00162427" w:rsidRDefault="00162427" w:rsidP="00E26E8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06" w:type="dxa"/>
            <w:gridSpan w:val="4"/>
          </w:tcPr>
          <w:p w:rsidR="00162427" w:rsidRDefault="00162427" w:rsidP="00E2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A30" w:rsidRPr="00C037F9" w:rsidTr="00E26E86">
        <w:trPr>
          <w:gridAfter w:val="1"/>
          <w:wAfter w:w="14" w:type="dxa"/>
          <w:trHeight w:val="1399"/>
        </w:trPr>
        <w:tc>
          <w:tcPr>
            <w:tcW w:w="15300" w:type="dxa"/>
            <w:gridSpan w:val="10"/>
          </w:tcPr>
          <w:p w:rsidR="00E91A30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91A30" w:rsidRPr="00BC27EC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</w:t>
            </w:r>
          </w:p>
          <w:p w:rsidR="00E91A30" w:rsidRPr="00BC27EC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E91A30" w:rsidRPr="00BC27EC" w:rsidRDefault="00E91A30" w:rsidP="00E2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1A30" w:rsidRPr="00BC27EC" w:rsidRDefault="00E91A30" w:rsidP="00E26E86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20</w:t>
            </w:r>
          </w:p>
          <w:p w:rsidR="00E91A30" w:rsidRPr="00E91A30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1A30" w:rsidRPr="00C037F9" w:rsidTr="00E26E86">
        <w:trPr>
          <w:gridAfter w:val="1"/>
          <w:wAfter w:w="14" w:type="dxa"/>
          <w:trHeight w:val="10"/>
        </w:trPr>
        <w:tc>
          <w:tcPr>
            <w:tcW w:w="11935" w:type="dxa"/>
            <w:gridSpan w:val="3"/>
          </w:tcPr>
          <w:p w:rsidR="00E91A30" w:rsidRPr="00E91A30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семестр</w:t>
            </w:r>
          </w:p>
        </w:tc>
        <w:tc>
          <w:tcPr>
            <w:tcW w:w="1577" w:type="dxa"/>
            <w:gridSpan w:val="4"/>
          </w:tcPr>
          <w:p w:rsidR="00E91A30" w:rsidRPr="00E91A30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 (16</w:t>
            </w: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8" w:type="dxa"/>
            <w:gridSpan w:val="3"/>
          </w:tcPr>
          <w:p w:rsidR="00E91A30" w:rsidRPr="00E91A30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C7867" w:rsidRPr="00C037F9" w:rsidTr="00E26E86">
        <w:trPr>
          <w:gridAfter w:val="1"/>
          <w:wAfter w:w="14" w:type="dxa"/>
          <w:trHeight w:val="10"/>
        </w:trPr>
        <w:tc>
          <w:tcPr>
            <w:tcW w:w="11947" w:type="dxa"/>
            <w:gridSpan w:val="4"/>
          </w:tcPr>
          <w:p w:rsidR="000C7867" w:rsidRPr="00C037F9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9B436C"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аздел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5. Зарубежное изобразительное искусство XVII века</w:t>
            </w:r>
          </w:p>
        </w:tc>
        <w:tc>
          <w:tcPr>
            <w:tcW w:w="1565" w:type="dxa"/>
            <w:gridSpan w:val="3"/>
          </w:tcPr>
          <w:p w:rsidR="000C7867" w:rsidRPr="000C7867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B7D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</w:tcPr>
          <w:p w:rsidR="000C7867" w:rsidRPr="00C037F9" w:rsidRDefault="000C786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E91A30" w:rsidRPr="003E4CAC" w:rsidRDefault="00E91A3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Тема 5.1. Искусство Италии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  <w:p w:rsidR="005F45DD" w:rsidRPr="00C037F9" w:rsidRDefault="005F45D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5F45DD" w:rsidRPr="00C037F9" w:rsidRDefault="005F45D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5F45DD" w:rsidRPr="00C037F9" w:rsidRDefault="005F45D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5F45DD" w:rsidRPr="00C037F9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91A30" w:rsidRPr="00C037F9" w:rsidTr="00E26E86">
        <w:trPr>
          <w:gridAfter w:val="1"/>
          <w:wAfter w:w="14" w:type="dxa"/>
          <w:trHeight w:val="868"/>
        </w:trPr>
        <w:tc>
          <w:tcPr>
            <w:tcW w:w="2926" w:type="dxa"/>
            <w:vMerge/>
          </w:tcPr>
          <w:p w:rsidR="00E91A30" w:rsidRPr="00C037F9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91A30" w:rsidRDefault="00E91A30" w:rsidP="00E47754">
            <w:pPr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1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Италия - центр формирования основных направлений в искусстве </w:t>
            </w:r>
            <w:r w:rsidRPr="00E91A30">
              <w:rPr>
                <w:rFonts w:ascii="Times New Roman" w:hAnsi="Times New Roman"/>
                <w:sz w:val="24"/>
                <w:szCs w:val="24"/>
                <w:lang w:val="en-US" w:eastAsia="ar-SA"/>
              </w:rPr>
              <w:t>XVII</w:t>
            </w:r>
            <w:r w:rsidRPr="00E91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в. Утверждение стиля барокко. </w:t>
            </w:r>
          </w:p>
          <w:p w:rsidR="00E91A30" w:rsidRPr="00E91A30" w:rsidRDefault="00E91A30" w:rsidP="00E47754">
            <w:pPr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1A30">
              <w:rPr>
                <w:rFonts w:ascii="Times New Roman" w:hAnsi="Times New Roman"/>
                <w:szCs w:val="24"/>
              </w:rPr>
              <w:t xml:space="preserve">Творчество Лоренцо Бернини. Микеланджело </w:t>
            </w:r>
            <w:proofErr w:type="spellStart"/>
            <w:r w:rsidRPr="00E91A30">
              <w:rPr>
                <w:rFonts w:ascii="Times New Roman" w:hAnsi="Times New Roman"/>
                <w:szCs w:val="24"/>
              </w:rPr>
              <w:t>Меризи</w:t>
            </w:r>
            <w:proofErr w:type="spellEnd"/>
            <w:r w:rsidRPr="00E91A30">
              <w:rPr>
                <w:rFonts w:ascii="Times New Roman" w:hAnsi="Times New Roman"/>
                <w:szCs w:val="24"/>
              </w:rPr>
              <w:t xml:space="preserve"> да Караваджо и его влияние на европейскую живопись. Болонская академия братьев </w:t>
            </w:r>
            <w:proofErr w:type="spellStart"/>
            <w:r w:rsidRPr="00E91A30">
              <w:rPr>
                <w:rFonts w:ascii="Times New Roman" w:hAnsi="Times New Roman"/>
                <w:szCs w:val="24"/>
              </w:rPr>
              <w:t>Караччи</w:t>
            </w:r>
            <w:proofErr w:type="spellEnd"/>
            <w:r w:rsidRPr="00E91A30">
              <w:rPr>
                <w:rFonts w:ascii="Times New Roman" w:hAnsi="Times New Roman"/>
                <w:szCs w:val="24"/>
              </w:rPr>
              <w:t xml:space="preserve"> и сложение академического направления в живописи Италии</w:t>
            </w:r>
          </w:p>
        </w:tc>
        <w:tc>
          <w:tcPr>
            <w:tcW w:w="1565" w:type="dxa"/>
            <w:gridSpan w:val="3"/>
            <w:vMerge/>
          </w:tcPr>
          <w:p w:rsidR="00E91A30" w:rsidRPr="00C037F9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E91A30" w:rsidRPr="00C037F9" w:rsidRDefault="00E91A3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273"/>
        </w:trPr>
        <w:tc>
          <w:tcPr>
            <w:tcW w:w="2926" w:type="dxa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5.2. Искусство Фландрии </w:t>
            </w:r>
            <w:r w:rsidRPr="00E91A3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E91A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162427" w:rsidRDefault="00162427" w:rsidP="00E26E8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sz w:val="24"/>
                <w:szCs w:val="24"/>
                <w:lang w:eastAsia="ar-SA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E26E86">
        <w:trPr>
          <w:gridAfter w:val="1"/>
          <w:wAfter w:w="14" w:type="dxa"/>
          <w:trHeight w:val="825"/>
        </w:trPr>
        <w:tc>
          <w:tcPr>
            <w:tcW w:w="2926" w:type="dxa"/>
            <w:vMerge/>
          </w:tcPr>
          <w:p w:rsidR="00162427" w:rsidRPr="00E91A30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162427" w:rsidRDefault="00162427" w:rsidP="00E47754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Барокко - господствующее направление в изобразительном искусстве Фландрии.</w:t>
            </w:r>
          </w:p>
          <w:p w:rsidR="00162427" w:rsidRPr="00C037F9" w:rsidRDefault="00162427" w:rsidP="00E47754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sz w:val="24"/>
                <w:szCs w:val="24"/>
              </w:rPr>
              <w:t xml:space="preserve">Творчество П.П. Рубенса и его влияние на европейскую живопись </w:t>
            </w:r>
            <w:r w:rsidRPr="00162427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162427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Антонис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 Ван Дейка, Якоб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Иорданс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, Адриан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Браувер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, Франс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Снейдерс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285"/>
        </w:trPr>
        <w:tc>
          <w:tcPr>
            <w:tcW w:w="2926" w:type="dxa"/>
            <w:vMerge w:val="restart"/>
          </w:tcPr>
          <w:p w:rsidR="00162427" w:rsidRPr="00162427" w:rsidRDefault="00162427" w:rsidP="00E26E8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5.3. Искусство Голландии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Default="00162427" w:rsidP="00E26E86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Pr="00473F6D" w:rsidRDefault="00162427" w:rsidP="00E26E86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Default="00162427" w:rsidP="00E26E8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2427" w:rsidRPr="00473F6D" w:rsidRDefault="00162427" w:rsidP="00E26E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162427" w:rsidP="00E26E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162427" w:rsidRPr="00C037F9" w:rsidTr="00E26E86">
        <w:trPr>
          <w:gridAfter w:val="1"/>
          <w:wAfter w:w="14" w:type="dxa"/>
          <w:trHeight w:val="2115"/>
        </w:trPr>
        <w:tc>
          <w:tcPr>
            <w:tcW w:w="2926" w:type="dxa"/>
            <w:vMerge/>
          </w:tcPr>
          <w:p w:rsidR="00162427" w:rsidRPr="00162427" w:rsidRDefault="00162427" w:rsidP="00E26E8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1. Специфика голландской живописи, расцвет портрета, бытового жанра, пейзажа, натюрморта. Творчество Франса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Хальса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Мастера бытового жанра. Адриан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Остаде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Ян Стен,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Герард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Терборх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Питер де Хох, Ян Вермеер Дельфтский. Развитие реалистического пейзажа в творчестве Ян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Гойена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Якоба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Рейсдала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. Мастера голландского натюрморта: Питер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Клаас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Биллем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Клаас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Хеда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Биллем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Кальф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и др. </w:t>
            </w:r>
          </w:p>
          <w:p w:rsidR="00162427" w:rsidRP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2. Творчество Рембрандта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Харменса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Ван Рейна, его философский характер. Художественная система Рембрандта (свет и цвет в живописи мастера).</w:t>
            </w:r>
          </w:p>
        </w:tc>
        <w:tc>
          <w:tcPr>
            <w:tcW w:w="1565" w:type="dxa"/>
            <w:gridSpan w:val="3"/>
            <w:vMerge/>
          </w:tcPr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5.4. Искусство Испании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Default="00162427" w:rsidP="00E47754">
            <w:pPr>
              <w:numPr>
                <w:ilvl w:val="0"/>
                <w:numId w:val="19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Своеобразие испанской культуры </w:t>
            </w: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val="en-US" w:eastAsia="ar-SA"/>
              </w:rPr>
              <w:t>XVII</w:t>
            </w: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в., влияние </w:t>
            </w:r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католицизма. Творчество Эль </w:t>
            </w:r>
            <w:r w:rsidRPr="00162427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lastRenderedPageBreak/>
              <w:t xml:space="preserve">Греко. Реалистическое искусство Севильи и Валенсии - ведущих центров </w:t>
            </w:r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Испании. Творчество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Хусепе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Риберы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Франсиско Сурбарана,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Бартоломе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>Эстабана</w:t>
            </w:r>
            <w:proofErr w:type="spellEnd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>Мурильо</w:t>
            </w:r>
            <w:proofErr w:type="spellEnd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. </w:t>
            </w:r>
          </w:p>
          <w:p w:rsidR="00162427" w:rsidRPr="00162427" w:rsidRDefault="00162427" w:rsidP="00E47754">
            <w:pPr>
              <w:numPr>
                <w:ilvl w:val="0"/>
                <w:numId w:val="19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pacing w:val="-3"/>
                <w:szCs w:val="24"/>
              </w:rPr>
              <w:t xml:space="preserve">Реализм в искусстве Диего Веласкеса. Работа в жанре </w:t>
            </w:r>
            <w:r w:rsidRPr="00162427">
              <w:rPr>
                <w:rFonts w:ascii="Times New Roman" w:hAnsi="Times New Roman"/>
                <w:spacing w:val="-4"/>
                <w:szCs w:val="24"/>
              </w:rPr>
              <w:t>«</w:t>
            </w:r>
            <w:proofErr w:type="spellStart"/>
            <w:r w:rsidRPr="00162427">
              <w:rPr>
                <w:rFonts w:ascii="Times New Roman" w:hAnsi="Times New Roman"/>
                <w:spacing w:val="-4"/>
                <w:szCs w:val="24"/>
              </w:rPr>
              <w:t>бодегонес</w:t>
            </w:r>
            <w:proofErr w:type="spellEnd"/>
            <w:r w:rsidRPr="00162427">
              <w:rPr>
                <w:rFonts w:ascii="Times New Roman" w:hAnsi="Times New Roman"/>
                <w:spacing w:val="-4"/>
                <w:szCs w:val="24"/>
              </w:rPr>
              <w:t>» (сцены из народной жизни).</w:t>
            </w:r>
          </w:p>
        </w:tc>
        <w:tc>
          <w:tcPr>
            <w:tcW w:w="1565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5.5. Искусство Франции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E26E86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47BA5" w:rsidRDefault="00EB7D08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A538B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83581C" w:rsidRDefault="00162427" w:rsidP="00E26E86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точки. Дробная дистанционная точка.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Построение совмещенной точки зрения. Масштабная шкала и ее практическое применение. </w:t>
            </w: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  <w:gridSpan w:val="3"/>
            <w:vMerge/>
          </w:tcPr>
          <w:p w:rsidR="00162427" w:rsidRPr="0083581C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11947" w:type="dxa"/>
            <w:gridSpan w:val="4"/>
          </w:tcPr>
          <w:p w:rsidR="00162427" w:rsidRPr="0083581C" w:rsidRDefault="00162427" w:rsidP="00E26E86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427">
              <w:rPr>
                <w:rFonts w:ascii="Times New Roman" w:eastAsia="Times New Roman" w:hAnsi="Times New Roman" w:cs="Times New Roman"/>
                <w:b/>
                <w:spacing w:val="-1"/>
                <w:sz w:val="22"/>
                <w:szCs w:val="24"/>
              </w:rPr>
              <w:t xml:space="preserve">Раздел 6. 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pacing w:val="-1"/>
                <w:sz w:val="22"/>
                <w:szCs w:val="24"/>
              </w:rPr>
              <w:t xml:space="preserve">Зарубежное изобразительное искусство 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val="en-US"/>
              </w:rPr>
              <w:t>XVIII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3"/>
          </w:tcPr>
          <w:p w:rsidR="00162427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88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215"/>
        </w:trPr>
        <w:tc>
          <w:tcPr>
            <w:tcW w:w="2926" w:type="dxa"/>
            <w:vMerge w:val="restart"/>
          </w:tcPr>
          <w:p w:rsidR="00162427" w:rsidRPr="00A538B0" w:rsidRDefault="00A538B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6.1. Искусство Франции </w:t>
            </w: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века (до 1789 го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>да)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47BA5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E26E86">
        <w:trPr>
          <w:gridAfter w:val="1"/>
          <w:wAfter w:w="14" w:type="dxa"/>
          <w:trHeight w:val="225"/>
        </w:trPr>
        <w:tc>
          <w:tcPr>
            <w:tcW w:w="2926" w:type="dxa"/>
            <w:vMerge/>
          </w:tcPr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538B0" w:rsidRPr="00A538B0" w:rsidRDefault="00A538B0" w:rsidP="00E47754">
            <w:pPr>
              <w:pStyle w:val="afe"/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ED1DEA">
              <w:rPr>
                <w:rFonts w:ascii="Times New Roman" w:hAnsi="Times New Roman"/>
                <w:spacing w:val="-6"/>
                <w:szCs w:val="24"/>
              </w:rPr>
              <w:t>Развитие классицизма в архитектуре</w:t>
            </w:r>
            <w:r>
              <w:rPr>
                <w:rFonts w:ascii="Times New Roman" w:hAnsi="Times New Roman"/>
                <w:spacing w:val="-6"/>
                <w:szCs w:val="24"/>
              </w:rPr>
              <w:t xml:space="preserve">,  </w:t>
            </w:r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работы Жака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Анжа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Габриэля и Жака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Жермена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Суфло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>).</w:t>
            </w:r>
            <w:proofErr w:type="gram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Творчество </w:t>
            </w:r>
            <w:r w:rsidRPr="00ED1DEA">
              <w:rPr>
                <w:rFonts w:ascii="Times New Roman" w:hAnsi="Times New Roman"/>
                <w:spacing w:val="-3"/>
                <w:szCs w:val="24"/>
              </w:rPr>
              <w:t>Антуана Ватто</w:t>
            </w:r>
            <w:r>
              <w:rPr>
                <w:rFonts w:ascii="Times New Roman" w:hAnsi="Times New Roman"/>
                <w:spacing w:val="-3"/>
                <w:szCs w:val="24"/>
              </w:rPr>
              <w:t>.</w:t>
            </w:r>
            <w:r w:rsidRPr="00ED1DEA">
              <w:rPr>
                <w:rFonts w:ascii="Times New Roman" w:hAnsi="Times New Roman"/>
                <w:spacing w:val="-2"/>
                <w:szCs w:val="24"/>
              </w:rPr>
              <w:t xml:space="preserve"> Расцвет стиля рококо во французской живописи 1730-1740-х гг.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(</w:t>
            </w:r>
            <w:r w:rsidRPr="00ED1DEA">
              <w:rPr>
                <w:rFonts w:ascii="Times New Roman" w:hAnsi="Times New Roman"/>
                <w:spacing w:val="-4"/>
                <w:szCs w:val="24"/>
              </w:rPr>
              <w:t xml:space="preserve">Франсуа Буше и </w:t>
            </w:r>
            <w:r w:rsidRPr="00ED1DEA">
              <w:rPr>
                <w:rFonts w:ascii="Times New Roman" w:hAnsi="Times New Roman"/>
                <w:spacing w:val="-6"/>
                <w:szCs w:val="24"/>
              </w:rPr>
              <w:t>Оноре Фрагонар</w:t>
            </w:r>
            <w:r>
              <w:rPr>
                <w:rFonts w:ascii="Times New Roman" w:hAnsi="Times New Roman"/>
                <w:spacing w:val="-6"/>
                <w:szCs w:val="24"/>
              </w:rPr>
              <w:t>)</w:t>
            </w:r>
            <w:r w:rsidRPr="00ED1DEA">
              <w:rPr>
                <w:rFonts w:ascii="Times New Roman" w:hAnsi="Times New Roman"/>
                <w:spacing w:val="-6"/>
                <w:szCs w:val="24"/>
              </w:rPr>
              <w:t xml:space="preserve">. Архитектурные пейзажи Юбера Роббера. </w:t>
            </w:r>
            <w:r w:rsidRPr="00ED1DEA">
              <w:rPr>
                <w:rFonts w:ascii="Times New Roman" w:hAnsi="Times New Roman"/>
                <w:spacing w:val="-5"/>
                <w:szCs w:val="24"/>
              </w:rPr>
              <w:t>Натюрморты Шардена.</w:t>
            </w:r>
          </w:p>
          <w:p w:rsidR="00162427" w:rsidRPr="00A538B0" w:rsidRDefault="00A538B0" w:rsidP="00E47754">
            <w:pPr>
              <w:pStyle w:val="afe"/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r w:rsidRPr="00A538B0">
              <w:rPr>
                <w:rFonts w:ascii="Times New Roman" w:hAnsi="Times New Roman"/>
                <w:spacing w:val="-4"/>
                <w:szCs w:val="24"/>
              </w:rPr>
              <w:t xml:space="preserve">Портреты в </w:t>
            </w:r>
            <w:r w:rsidRPr="00A538B0">
              <w:rPr>
                <w:rFonts w:ascii="Times New Roman" w:hAnsi="Times New Roman"/>
                <w:szCs w:val="24"/>
              </w:rPr>
              <w:t xml:space="preserve">творчестве Мориса Кантен де Латура. Монументальная, станковая и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>декоративная пластика Этьена Мориса Фальконе и Жана Антуана Гудона.</w:t>
            </w:r>
          </w:p>
        </w:tc>
        <w:tc>
          <w:tcPr>
            <w:tcW w:w="1565" w:type="dxa"/>
            <w:gridSpan w:val="3"/>
            <w:vMerge/>
          </w:tcPr>
          <w:p w:rsidR="00162427" w:rsidRPr="00C47BA5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26" w:type="dxa"/>
            <w:vMerge w:val="restart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Тема 6.2. Искусство Италии </w:t>
            </w:r>
            <w:r w:rsidRPr="00A53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47BA5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Pr="00EF0F53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47BA5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324"/>
        </w:trPr>
        <w:tc>
          <w:tcPr>
            <w:tcW w:w="2926" w:type="dxa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Cs w:val="24"/>
              </w:rPr>
              <w:t xml:space="preserve">1.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 xml:space="preserve">Развитие позднего барокко в Риме и Венеции, его декоративная изощренность, эффектность и утонченность. Монументально-декоративная живопись Джованни Батиста Тьеполо. </w:t>
            </w:r>
            <w:r w:rsidRPr="00A538B0">
              <w:rPr>
                <w:rFonts w:ascii="Times New Roman" w:hAnsi="Times New Roman"/>
                <w:szCs w:val="24"/>
              </w:rPr>
              <w:t xml:space="preserve">Мастера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>итальянского пейзажа: Каналетто, Бернардо Белотто, Франческо Гварди</w:t>
            </w:r>
          </w:p>
        </w:tc>
        <w:tc>
          <w:tcPr>
            <w:tcW w:w="1565" w:type="dxa"/>
            <w:gridSpan w:val="3"/>
            <w:vMerge/>
          </w:tcPr>
          <w:p w:rsidR="00162427" w:rsidRPr="00064B65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300"/>
        </w:trPr>
        <w:tc>
          <w:tcPr>
            <w:tcW w:w="2942" w:type="dxa"/>
            <w:gridSpan w:val="2"/>
            <w:vMerge w:val="restart"/>
          </w:tcPr>
          <w:p w:rsidR="00162427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6.3. Искусство Англии </w:t>
            </w: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E26E86">
        <w:trPr>
          <w:gridAfter w:val="1"/>
          <w:wAfter w:w="14" w:type="dxa"/>
          <w:trHeight w:val="237"/>
        </w:trPr>
        <w:tc>
          <w:tcPr>
            <w:tcW w:w="2942" w:type="dxa"/>
            <w:gridSpan w:val="2"/>
            <w:vMerge/>
          </w:tcPr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1. </w:t>
            </w:r>
            <w:r w:rsidRPr="00A538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Расцвет английской культуры. Классицизм в английской архитектуре. Английское палладианство. Дворцово-парковые ансамбли.</w:t>
            </w:r>
          </w:p>
          <w:p w:rsidR="00162427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A538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Творчество Уильяма Хогарта, его влияние на развитие критического реализма в европейском искусстве. Расцвет портретного жанра, творчество Джошуа Рейнолдса и Томаса Гейнсборо.</w:t>
            </w:r>
          </w:p>
        </w:tc>
        <w:tc>
          <w:tcPr>
            <w:tcW w:w="1565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218"/>
        </w:trPr>
        <w:tc>
          <w:tcPr>
            <w:tcW w:w="2942" w:type="dxa"/>
            <w:gridSpan w:val="2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6.4. Искусство Германии </w:t>
            </w:r>
            <w:r w:rsidRPr="00A538B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1D52A8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617"/>
        </w:trPr>
        <w:tc>
          <w:tcPr>
            <w:tcW w:w="2942" w:type="dxa"/>
            <w:gridSpan w:val="2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538B0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1. </w:t>
            </w:r>
            <w:r w:rsidRPr="00A538B0">
              <w:rPr>
                <w:rFonts w:ascii="Times New Roman" w:eastAsia="Arial" w:hAnsi="Times New Roman"/>
                <w:sz w:val="24"/>
                <w:szCs w:val="24"/>
              </w:rPr>
              <w:t>Архитектурные ансамбли Цвингер и Сан-Суси. Скульптура Андреаса Шлютера. Творчество Адама Эльсхеймера. Антон Рафаэль Менгс - крупнейший художник немецкого неоклассицизма. Развитие жанра портрета.</w:t>
            </w:r>
          </w:p>
        </w:tc>
        <w:tc>
          <w:tcPr>
            <w:tcW w:w="1565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309"/>
        </w:trPr>
        <w:tc>
          <w:tcPr>
            <w:tcW w:w="11947" w:type="dxa"/>
            <w:gridSpan w:val="4"/>
          </w:tcPr>
          <w:p w:rsid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538B0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Раздел 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7. Зарубежное изобразительное искусство 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3"/>
          </w:tcPr>
          <w:p w:rsidR="00A538B0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88" w:type="dxa"/>
            <w:gridSpan w:val="3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561"/>
        </w:trPr>
        <w:tc>
          <w:tcPr>
            <w:tcW w:w="2942" w:type="dxa"/>
            <w:gridSpan w:val="2"/>
            <w:vMerge w:val="restart"/>
          </w:tcPr>
          <w:p w:rsidR="00162427" w:rsidRP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Тема 7.1. Искусство 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Англии </w:t>
            </w:r>
            <w:r w:rsidRPr="00A53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1D52A8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57B95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1D52A8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A538B0" w:rsidP="00E26E86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538B0" w:rsidRPr="00C037F9" w:rsidTr="00E26E86">
        <w:trPr>
          <w:gridAfter w:val="1"/>
          <w:wAfter w:w="14" w:type="dxa"/>
          <w:trHeight w:val="1442"/>
        </w:trPr>
        <w:tc>
          <w:tcPr>
            <w:tcW w:w="2942" w:type="dxa"/>
            <w:gridSpan w:val="2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538B0" w:rsidRPr="00A538B0" w:rsidRDefault="00A538B0" w:rsidP="00E26E86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8B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C65629">
              <w:rPr>
                <w:rFonts w:ascii="Times New Roman" w:hAnsi="Times New Roman"/>
                <w:spacing w:val="-2"/>
                <w:szCs w:val="24"/>
              </w:rPr>
              <w:t>остижения английского пейзажа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и его влияние</w:t>
            </w:r>
            <w:r w:rsidRPr="00C65629">
              <w:rPr>
                <w:rFonts w:ascii="Times New Roman" w:hAnsi="Times New Roman"/>
                <w:spacing w:val="-2"/>
                <w:szCs w:val="24"/>
              </w:rPr>
              <w:t xml:space="preserve"> континентальную Европу. </w:t>
            </w:r>
          </w:p>
          <w:p w:rsidR="00A538B0" w:rsidRPr="00A538B0" w:rsidRDefault="00A538B0" w:rsidP="00E26E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2. Творчество </w:t>
            </w:r>
            <w:r w:rsidRPr="00ED1DEA">
              <w:rPr>
                <w:rFonts w:ascii="Times New Roman" w:hAnsi="Times New Roman"/>
                <w:spacing w:val="-2"/>
                <w:szCs w:val="24"/>
              </w:rPr>
              <w:t xml:space="preserve">Джона </w:t>
            </w:r>
            <w:r w:rsidRPr="00ED1DEA">
              <w:rPr>
                <w:rFonts w:ascii="Times New Roman" w:hAnsi="Times New Roman"/>
                <w:szCs w:val="24"/>
              </w:rPr>
              <w:t>Констебла и Уильяма Тернера</w:t>
            </w:r>
          </w:p>
        </w:tc>
        <w:tc>
          <w:tcPr>
            <w:tcW w:w="1565" w:type="dxa"/>
            <w:gridSpan w:val="3"/>
            <w:vMerge/>
          </w:tcPr>
          <w:p w:rsidR="00A538B0" w:rsidRPr="001D52A8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10"/>
        </w:trPr>
        <w:tc>
          <w:tcPr>
            <w:tcW w:w="2942" w:type="dxa"/>
            <w:gridSpan w:val="2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 xml:space="preserve">Тема 7.2. Искусство Испании конца </w:t>
            </w:r>
            <w:proofErr w:type="gramStart"/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Х</w:t>
            </w:r>
            <w:proofErr w:type="gramEnd"/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VIII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- начала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A2017D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A538B0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515"/>
        </w:trPr>
        <w:tc>
          <w:tcPr>
            <w:tcW w:w="2942" w:type="dxa"/>
            <w:gridSpan w:val="2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005" w:type="dxa"/>
            <w:gridSpan w:val="2"/>
          </w:tcPr>
          <w:p w:rsidR="00AB5FBD" w:rsidRDefault="00AB5FBD" w:rsidP="00E4775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BD">
              <w:rPr>
                <w:rFonts w:ascii="Times New Roman" w:hAnsi="Times New Roman"/>
                <w:sz w:val="24"/>
                <w:szCs w:val="24"/>
              </w:rPr>
              <w:t>Новаторский и бунтарский характер творчества Франсиско Гойи. Обращение художника к противоречиям современн</w:t>
            </w:r>
            <w:r>
              <w:rPr>
                <w:rFonts w:ascii="Times New Roman" w:hAnsi="Times New Roman"/>
                <w:sz w:val="24"/>
                <w:szCs w:val="24"/>
              </w:rPr>
              <w:t>ой жизни, теме социального зла.</w:t>
            </w:r>
          </w:p>
          <w:p w:rsidR="00A538B0" w:rsidRPr="00AB5FBD" w:rsidRDefault="00AB5FBD" w:rsidP="00E4775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BD">
              <w:rPr>
                <w:rFonts w:ascii="Times New Roman" w:hAnsi="Times New Roman"/>
                <w:sz w:val="24"/>
                <w:szCs w:val="24"/>
              </w:rPr>
              <w:t>Портреты, офорты Гойи.</w:t>
            </w:r>
          </w:p>
        </w:tc>
        <w:tc>
          <w:tcPr>
            <w:tcW w:w="1565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10"/>
        </w:trPr>
        <w:tc>
          <w:tcPr>
            <w:tcW w:w="2942" w:type="dxa"/>
            <w:gridSpan w:val="2"/>
            <w:vMerge w:val="restart"/>
          </w:tcPr>
          <w:p w:rsidR="00A538B0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7.3. Французский классицизм последней четверти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начала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E26E86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538B0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A538B0" w:rsidRPr="00C037F9" w:rsidRDefault="00AB5FBD" w:rsidP="00E26E86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1-2</w:t>
            </w:r>
          </w:p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E26E86">
        <w:trPr>
          <w:gridAfter w:val="1"/>
          <w:wAfter w:w="14" w:type="dxa"/>
          <w:trHeight w:val="892"/>
        </w:trPr>
        <w:tc>
          <w:tcPr>
            <w:tcW w:w="2942" w:type="dxa"/>
            <w:gridSpan w:val="2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Default="00AB5FBD" w:rsidP="00E26E86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Стиль ампир в архитектуре и изобразительном искусстве. </w:t>
            </w:r>
          </w:p>
          <w:p w:rsidR="00A538B0" w:rsidRPr="00AB5FBD" w:rsidRDefault="00AB5FBD" w:rsidP="00E26E86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Революционный классицизм Жака Луи Давида. Жан Огюст </w:t>
            </w:r>
            <w:proofErr w:type="spellStart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>Доменик</w:t>
            </w:r>
            <w:proofErr w:type="spellEnd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 Энгр и формирование принципов академизма - официального направления в европейском искусстве </w:t>
            </w:r>
            <w:r w:rsidRPr="00AB5FB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1565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538B0" w:rsidRPr="00C037F9" w:rsidRDefault="00A538B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5FBD" w:rsidRPr="00C037F9" w:rsidTr="00E26E86">
        <w:trPr>
          <w:gridAfter w:val="1"/>
          <w:wAfter w:w="14" w:type="dxa"/>
          <w:trHeight w:val="263"/>
        </w:trPr>
        <w:tc>
          <w:tcPr>
            <w:tcW w:w="2942" w:type="dxa"/>
            <w:gridSpan w:val="2"/>
            <w:vMerge w:val="restart"/>
          </w:tcPr>
          <w:p w:rsidR="00AB5FBD" w:rsidRPr="00C037F9" w:rsidRDefault="00AB5FBD" w:rsidP="00E26E8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7.4. Романтизм во Франции первой половины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B5FBD" w:rsidRPr="00C037F9" w:rsidTr="00E26E86">
        <w:trPr>
          <w:gridAfter w:val="1"/>
          <w:wAfter w:w="14" w:type="dxa"/>
          <w:trHeight w:val="838"/>
        </w:trPr>
        <w:tc>
          <w:tcPr>
            <w:tcW w:w="2942" w:type="dxa"/>
            <w:gridSpan w:val="2"/>
            <w:vMerge/>
          </w:tcPr>
          <w:p w:rsidR="00AB5FBD" w:rsidRPr="00C037F9" w:rsidRDefault="00AB5FBD" w:rsidP="00E26E8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Pr="00AB5FBD" w:rsidRDefault="00AB5FBD" w:rsidP="00E26E86">
            <w:pPr>
              <w:tabs>
                <w:tab w:val="left" w:pos="6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 xml:space="preserve">1. </w:t>
            </w:r>
            <w:r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 xml:space="preserve">Бунтарский характер революционного романтизма. </w:t>
            </w:r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Теодор </w:t>
            </w:r>
            <w:proofErr w:type="spellStart"/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Жерико</w:t>
            </w:r>
            <w:proofErr w:type="spellEnd"/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- первый представитель романтизма.</w:t>
            </w:r>
          </w:p>
          <w:p w:rsidR="00AB5FBD" w:rsidRPr="00C037F9" w:rsidRDefault="00AB5FBD" w:rsidP="00E26E86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4"/>
              </w:rPr>
              <w:t xml:space="preserve">2. </w:t>
            </w:r>
            <w:r w:rsidRPr="00AB5FBD">
              <w:rPr>
                <w:rFonts w:ascii="Times New Roman" w:eastAsia="Times New Roman" w:hAnsi="Times New Roman" w:cs="Times New Roman"/>
                <w:spacing w:val="-4"/>
                <w:sz w:val="22"/>
                <w:szCs w:val="24"/>
              </w:rPr>
              <w:t>Творчество Эжена Делакруа.</w:t>
            </w:r>
          </w:p>
        </w:tc>
        <w:tc>
          <w:tcPr>
            <w:tcW w:w="1565" w:type="dxa"/>
            <w:gridSpan w:val="3"/>
            <w:vMerge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315"/>
        </w:trPr>
        <w:tc>
          <w:tcPr>
            <w:tcW w:w="2942" w:type="dxa"/>
            <w:gridSpan w:val="2"/>
            <w:vMerge w:val="restart"/>
          </w:tcPr>
          <w:p w:rsidR="00AB5FBD" w:rsidRPr="00AB5FBD" w:rsidRDefault="00AB5FBD" w:rsidP="00E26E8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>Тема 7.5. Искусство Франции середины XIX века</w:t>
            </w:r>
          </w:p>
          <w:p w:rsidR="00162427" w:rsidRPr="00AB5FBD" w:rsidRDefault="00162427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6362A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8" w:type="dxa"/>
            <w:gridSpan w:val="3"/>
            <w:vMerge w:val="restart"/>
          </w:tcPr>
          <w:p w:rsidR="00162427" w:rsidRPr="006362A7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E26E86">
        <w:trPr>
          <w:gridAfter w:val="1"/>
          <w:wAfter w:w="14" w:type="dxa"/>
          <w:trHeight w:val="1099"/>
        </w:trPr>
        <w:tc>
          <w:tcPr>
            <w:tcW w:w="2942" w:type="dxa"/>
            <w:gridSpan w:val="2"/>
            <w:vMerge/>
          </w:tcPr>
          <w:p w:rsidR="00AB5FBD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Pr="00AB5FBD" w:rsidRDefault="00C55DDD" w:rsidP="00E26E86">
            <w:pPr>
              <w:tabs>
                <w:tab w:val="left" w:pos="60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AB5FBD" w:rsidRPr="00AB5F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Реализм в искусстве. </w:t>
            </w:r>
            <w:r w:rsidR="00AB5FBD"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>Реалистический пейзаж</w:t>
            </w:r>
            <w:r w:rsidR="00AB5FBD" w:rsidRPr="00AB5FBD">
              <w:rPr>
                <w:rFonts w:ascii="Times New Roman" w:hAnsi="Times New Roman"/>
                <w:spacing w:val="-5"/>
                <w:sz w:val="24"/>
                <w:szCs w:val="24"/>
                <w:lang w:eastAsia="ar-SA"/>
              </w:rPr>
              <w:t xml:space="preserve"> Теодора Руссо и барбизонцев. Новаторство Камиля Коро и </w:t>
            </w:r>
            <w:r w:rsidR="00AB5FBD"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>пейзаж настроения.</w:t>
            </w:r>
          </w:p>
          <w:p w:rsidR="00AB5FBD" w:rsidRPr="006362A7" w:rsidRDefault="00C55DD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 xml:space="preserve">2. </w:t>
            </w:r>
            <w:r w:rsidR="00AB5FBD" w:rsidRPr="00AB5FBD">
              <w:rPr>
                <w:rFonts w:ascii="Times New Roman" w:hAnsi="Times New Roman"/>
                <w:spacing w:val="-1"/>
                <w:szCs w:val="24"/>
              </w:rPr>
              <w:t xml:space="preserve">Социально-критический характер творчества Оноре Домье. </w:t>
            </w:r>
            <w:r w:rsidR="00AB5FBD" w:rsidRPr="00AB5FBD">
              <w:rPr>
                <w:rFonts w:ascii="Times New Roman" w:hAnsi="Times New Roman"/>
                <w:szCs w:val="24"/>
              </w:rPr>
              <w:t xml:space="preserve">Демократизм искусства Гюстава Курбе. Тема жизни крестьян в творчестве </w:t>
            </w:r>
            <w:r w:rsidR="00AB5FBD" w:rsidRPr="00AB5FBD">
              <w:rPr>
                <w:rFonts w:ascii="Times New Roman" w:hAnsi="Times New Roman"/>
                <w:spacing w:val="-4"/>
                <w:szCs w:val="24"/>
              </w:rPr>
              <w:t>Жана Франсуа Миле.</w:t>
            </w:r>
          </w:p>
        </w:tc>
        <w:tc>
          <w:tcPr>
            <w:tcW w:w="1565" w:type="dxa"/>
            <w:gridSpan w:val="3"/>
            <w:vMerge/>
          </w:tcPr>
          <w:p w:rsidR="00AB5FBD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5FBD" w:rsidRPr="00C037F9" w:rsidTr="00E26E86">
        <w:trPr>
          <w:gridAfter w:val="1"/>
          <w:wAfter w:w="14" w:type="dxa"/>
          <w:trHeight w:val="277"/>
        </w:trPr>
        <w:tc>
          <w:tcPr>
            <w:tcW w:w="2942" w:type="dxa"/>
            <w:gridSpan w:val="2"/>
            <w:vMerge w:val="restart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7.6. Искусство Франции последней трети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AB5FBD" w:rsidRPr="00DA6AC2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E26E86">
        <w:trPr>
          <w:gridAfter w:val="1"/>
          <w:wAfter w:w="14" w:type="dxa"/>
          <w:trHeight w:val="1059"/>
        </w:trPr>
        <w:tc>
          <w:tcPr>
            <w:tcW w:w="2942" w:type="dxa"/>
            <w:gridSpan w:val="2"/>
            <w:vMerge/>
            <w:tcBorders>
              <w:bottom w:val="single" w:sz="4" w:space="0" w:color="auto"/>
            </w:tcBorders>
          </w:tcPr>
          <w:p w:rsidR="00AB5FBD" w:rsidRPr="00C037F9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  <w:tcBorders>
              <w:bottom w:val="single" w:sz="4" w:space="0" w:color="auto"/>
            </w:tcBorders>
          </w:tcPr>
          <w:p w:rsidR="00C55DDD" w:rsidRPr="00C55DDD" w:rsidRDefault="00C55DDD" w:rsidP="00E47754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Эклектизм в архитектуре. Оживление </w:t>
            </w:r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искусства скульптуры. Творчество Огюста Родена. Пейзажи Эдуарда Мане.</w:t>
            </w:r>
          </w:p>
          <w:p w:rsidR="00C55DDD" w:rsidRDefault="00C55DDD" w:rsidP="00E47754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Импрессионисты. Творчество Клода Моне, Камиля </w:t>
            </w:r>
            <w:proofErr w:type="spellStart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Писсаро</w:t>
            </w:r>
            <w:proofErr w:type="spellEnd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, Альфреда </w:t>
            </w:r>
            <w:proofErr w:type="spellStart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Сислея</w:t>
            </w:r>
            <w:proofErr w:type="spellEnd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, Огюста Ренуара, </w:t>
            </w:r>
            <w:r w:rsidRPr="00C55DDD">
              <w:rPr>
                <w:rFonts w:ascii="Times New Roman" w:hAnsi="Times New Roman"/>
                <w:sz w:val="24"/>
                <w:szCs w:val="24"/>
                <w:lang w:eastAsia="ar-SA"/>
              </w:rPr>
              <w:t>Эдгара Дега.</w:t>
            </w:r>
          </w:p>
          <w:p w:rsidR="00AB5FBD" w:rsidRPr="00C55DDD" w:rsidRDefault="00C55DDD" w:rsidP="00E47754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zCs w:val="24"/>
              </w:rPr>
              <w:t xml:space="preserve">Постимпрессионизм. </w:t>
            </w:r>
            <w:r w:rsidRPr="00C55DDD">
              <w:rPr>
                <w:rFonts w:ascii="Times New Roman" w:hAnsi="Times New Roman"/>
                <w:spacing w:val="-3"/>
                <w:szCs w:val="24"/>
              </w:rPr>
              <w:t xml:space="preserve">Творчество Поля Сезанна, Поля Гогена, Винсента Ван </w:t>
            </w:r>
            <w:r w:rsidRPr="00C55DDD">
              <w:rPr>
                <w:rFonts w:ascii="Times New Roman" w:hAnsi="Times New Roman"/>
                <w:szCs w:val="24"/>
              </w:rPr>
              <w:t>Гога и Анри де Тулуз-Лотрека</w:t>
            </w:r>
          </w:p>
        </w:tc>
        <w:tc>
          <w:tcPr>
            <w:tcW w:w="1565" w:type="dxa"/>
            <w:gridSpan w:val="3"/>
            <w:vMerge/>
            <w:tcBorders>
              <w:bottom w:val="single" w:sz="4" w:space="0" w:color="auto"/>
            </w:tcBorders>
          </w:tcPr>
          <w:p w:rsidR="00AB5FBD" w:rsidRPr="00DA6AC2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  <w:tcBorders>
              <w:bottom w:val="single" w:sz="4" w:space="0" w:color="auto"/>
            </w:tcBorders>
          </w:tcPr>
          <w:p w:rsidR="00AB5FBD" w:rsidRPr="00DA6AC2" w:rsidRDefault="00AB5FB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735"/>
        </w:trPr>
        <w:tc>
          <w:tcPr>
            <w:tcW w:w="11947" w:type="dxa"/>
            <w:gridSpan w:val="4"/>
          </w:tcPr>
          <w:p w:rsidR="00C55DDD" w:rsidRPr="00C55DDD" w:rsidRDefault="00C55DDD" w:rsidP="00E26E8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5DD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C55DDD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5,6,7: </w:t>
            </w:r>
          </w:p>
          <w:p w:rsidR="00EB7D08" w:rsidRPr="00D91128" w:rsidRDefault="00D91128" w:rsidP="00E26E86">
            <w:pPr>
              <w:pStyle w:val="afe"/>
              <w:tabs>
                <w:tab w:val="left" w:pos="16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</w:t>
            </w:r>
            <w:r w:rsidRPr="00D91128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памятниками зарубежного искусства </w:t>
            </w:r>
            <w:r w:rsidRPr="00D9112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 w:rsidRPr="00D911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9112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D91128">
              <w:rPr>
                <w:rFonts w:ascii="Times New Roman" w:hAnsi="Times New Roman"/>
                <w:bCs/>
                <w:sz w:val="24"/>
                <w:szCs w:val="24"/>
              </w:rPr>
              <w:t xml:space="preserve"> вв.</w:t>
            </w:r>
            <w:r w:rsidRPr="00D91128">
              <w:rPr>
                <w:rFonts w:ascii="Times New Roman" w:hAnsi="Times New Roman"/>
                <w:sz w:val="24"/>
                <w:szCs w:val="24"/>
              </w:rPr>
              <w:t xml:space="preserve"> в процессе просмотра учебных, художественных фильмов, альбомов, репродукций, посещение музеев. </w:t>
            </w:r>
          </w:p>
        </w:tc>
        <w:tc>
          <w:tcPr>
            <w:tcW w:w="1565" w:type="dxa"/>
            <w:gridSpan w:val="3"/>
          </w:tcPr>
          <w:p w:rsidR="00162427" w:rsidRPr="00455286" w:rsidRDefault="00C55DDD" w:rsidP="004552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55286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162427" w:rsidRPr="00455286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88" w:type="dxa"/>
            <w:gridSpan w:val="3"/>
            <w:shd w:val="clear" w:color="auto" w:fill="D9D9D9" w:themeFill="background1" w:themeFillShade="D9"/>
          </w:tcPr>
          <w:p w:rsidR="00162427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55DDD" w:rsidRPr="00DA6AC2" w:rsidRDefault="00C55DDD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7D08" w:rsidRPr="00C037F9" w:rsidTr="00E26E86">
        <w:trPr>
          <w:gridAfter w:val="1"/>
          <w:wAfter w:w="14" w:type="dxa"/>
          <w:trHeight w:val="1127"/>
        </w:trPr>
        <w:tc>
          <w:tcPr>
            <w:tcW w:w="15300" w:type="dxa"/>
            <w:gridSpan w:val="10"/>
          </w:tcPr>
          <w:p w:rsid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B7D08" w:rsidRP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EB7D08" w:rsidRP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  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48</w:t>
            </w:r>
          </w:p>
          <w:p w:rsidR="00EB7D08" w:rsidRP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EB7D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</w:p>
          <w:p w:rsidR="00EB7D08" w:rsidRPr="00EB7D08" w:rsidRDefault="00EB7D08" w:rsidP="00E26E8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EA4" w:rsidRPr="00C037F9" w:rsidTr="00E26E86">
        <w:trPr>
          <w:gridAfter w:val="1"/>
          <w:wAfter w:w="14" w:type="dxa"/>
          <w:trHeight w:val="172"/>
        </w:trPr>
        <w:tc>
          <w:tcPr>
            <w:tcW w:w="11935" w:type="dxa"/>
            <w:gridSpan w:val="3"/>
          </w:tcPr>
          <w:p w:rsidR="00D66EA4" w:rsidRPr="00EB7D08" w:rsidRDefault="00D66EA4" w:rsidP="00E26E8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6 семестр</w:t>
            </w:r>
          </w:p>
        </w:tc>
        <w:tc>
          <w:tcPr>
            <w:tcW w:w="1577" w:type="dxa"/>
            <w:gridSpan w:val="4"/>
          </w:tcPr>
          <w:p w:rsidR="00D66EA4" w:rsidRPr="00EB7D08" w:rsidRDefault="00D66EA4" w:rsidP="00E26E8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 (</w:t>
            </w:r>
            <w:r w:rsidR="00DF69EB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8" w:type="dxa"/>
            <w:gridSpan w:val="3"/>
          </w:tcPr>
          <w:p w:rsidR="00D66EA4" w:rsidRPr="00EB7D08" w:rsidRDefault="00D66EA4" w:rsidP="00E26E8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294"/>
        </w:trPr>
        <w:tc>
          <w:tcPr>
            <w:tcW w:w="11947" w:type="dxa"/>
            <w:gridSpan w:val="4"/>
          </w:tcPr>
          <w:p w:rsidR="00162427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hAnsi="Times New Roman"/>
                <w:b/>
                <w:szCs w:val="24"/>
              </w:rPr>
              <w:t xml:space="preserve">РАЗДЕЛ </w:t>
            </w:r>
            <w:r w:rsidRPr="00D66EA4">
              <w:rPr>
                <w:rFonts w:ascii="Times New Roman" w:hAnsi="Times New Roman"/>
                <w:b/>
                <w:spacing w:val="-1"/>
                <w:szCs w:val="24"/>
              </w:rPr>
              <w:t xml:space="preserve">8. 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Зарубежное искусство 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3"/>
          </w:tcPr>
          <w:p w:rsidR="00162427" w:rsidRPr="008023B8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88" w:type="dxa"/>
            <w:gridSpan w:val="3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E26E86">
        <w:trPr>
          <w:gridAfter w:val="1"/>
          <w:wAfter w:w="14" w:type="dxa"/>
          <w:trHeight w:val="10"/>
        </w:trPr>
        <w:tc>
          <w:tcPr>
            <w:tcW w:w="2942" w:type="dxa"/>
            <w:gridSpan w:val="2"/>
            <w:vMerge w:val="restart"/>
          </w:tcPr>
          <w:p w:rsidR="00162427" w:rsidRPr="00C037F9" w:rsidRDefault="00D66EA4" w:rsidP="00E26E86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Тема 8.1. Обзор искусства </w:t>
            </w: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  <w:lang w:val="en-US"/>
              </w:rPr>
              <w:t>XX</w:t>
            </w: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3"/>
            <w:vMerge w:val="restart"/>
          </w:tcPr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62427" w:rsidRPr="00C037F9" w:rsidRDefault="00162427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 w:val="restart"/>
          </w:tcPr>
          <w:p w:rsidR="00162427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1624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66EA4" w:rsidRPr="00C037F9" w:rsidTr="00E26E86">
        <w:trPr>
          <w:gridAfter w:val="1"/>
          <w:wAfter w:w="14" w:type="dxa"/>
          <w:trHeight w:val="1138"/>
        </w:trPr>
        <w:tc>
          <w:tcPr>
            <w:tcW w:w="2942" w:type="dxa"/>
            <w:gridSpan w:val="2"/>
            <w:vMerge/>
          </w:tcPr>
          <w:p w:rsidR="00D66EA4" w:rsidRPr="00C037F9" w:rsidRDefault="00D66EA4" w:rsidP="00E26E86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6"/>
                <w:sz w:val="24"/>
                <w:szCs w:val="24"/>
              </w:rPr>
              <w:t xml:space="preserve">Новые технические </w:t>
            </w:r>
            <w:r w:rsidRPr="00D66EA4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возможности искусства, связь с научно-техническими достижениями. </w:t>
            </w:r>
            <w:r w:rsidRPr="00D66EA4">
              <w:rPr>
                <w:rFonts w:ascii="Times New Roman" w:hAnsi="Times New Roman" w:cs="Calibri"/>
                <w:spacing w:val="-1"/>
                <w:sz w:val="24"/>
                <w:szCs w:val="24"/>
              </w:rPr>
              <w:t xml:space="preserve">Возникновение направлений, выдвигающих на первый план принцип </w:t>
            </w:r>
            <w:r w:rsidRPr="00D66EA4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самовыражения и «свободы торжества», эксперименты в области формы. 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pacing w:val="-2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4"/>
                <w:sz w:val="24"/>
                <w:szCs w:val="24"/>
              </w:rPr>
              <w:t>Ведущая роль архитектуры.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Культ урбанизма. «</w:t>
            </w:r>
            <w:proofErr w:type="spellStart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Баухауз</w:t>
            </w:r>
            <w:proofErr w:type="spellEnd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И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нтернациональный стиль в 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архитектуре. </w:t>
            </w:r>
            <w:proofErr w:type="spellStart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Ле</w:t>
            </w:r>
            <w:proofErr w:type="spellEnd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Корбюзье</w:t>
            </w:r>
            <w:r w:rsidRPr="00D66EA4">
              <w:rPr>
                <w:rFonts w:ascii="Times New Roman" w:hAnsi="Times New Roman" w:cs="Calibri"/>
                <w:spacing w:val="-6"/>
                <w:sz w:val="24"/>
                <w:szCs w:val="24"/>
              </w:rPr>
              <w:t>,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Вальтер Гропиус, Людвиг Мисс Ван </w:t>
            </w:r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дер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Роэ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, Фрэнк Ллойд Райт.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pacing w:val="-2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Брутолизм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новое барокко и постмодернизм -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главные направления в развитии архитектуры второй половины </w:t>
            </w:r>
            <w:r w:rsidRPr="00D66EA4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К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лассически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е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традици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и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и авангардные искания в скульптуре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в. Экспрессионистическая скульптура Эрнста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Барлаха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Творчество Константина </w:t>
            </w:r>
            <w:proofErr w:type="spellStart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>Брынкуши</w:t>
            </w:r>
            <w:proofErr w:type="spellEnd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 Кубизм в скульптуре Александра Архипенко. Скульптура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конструктивизма в творчестве Антона Певзнера и Наума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Габо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Кинетическая </w:t>
            </w:r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скульптура. Поиски новой пластической выразительности Генри </w:t>
            </w:r>
            <w:proofErr w:type="gramStart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>Мура</w:t>
            </w:r>
            <w:proofErr w:type="gramEnd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 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Авангардные направления в живописи </w:t>
            </w:r>
            <w:r w:rsidRPr="00D66EA4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в. Фовизм.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Творчество Анри Матисса.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Произведения Андре Дерена, Жоржа Руо, Мориса де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Вламинка, Кес Ван Донгена, Альбера Марке. 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К</w:t>
            </w:r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убизм (Пабло Пикассо, Жорж Брак, </w:t>
            </w:r>
            <w:proofErr w:type="spellStart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>Фернан</w:t>
            </w:r>
            <w:proofErr w:type="spellEnd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Леже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и др.).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Экспрессионизм. 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О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бъединени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е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«Мост». Произведения Карла Шмидта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Ротлуффа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Эрнста Людвига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Кирхнера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Эмиля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Нольде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Франтишека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Купки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и др. </w:t>
            </w:r>
            <w:r w:rsidRPr="00D66EA4">
              <w:rPr>
                <w:rFonts w:ascii="Times New Roman" w:hAnsi="Times New Roman" w:cs="Calibri"/>
                <w:sz w:val="24"/>
                <w:szCs w:val="24"/>
              </w:rPr>
              <w:t>Т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ворчеств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о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Василия Кандинского, Франца Марка и Пауля </w:t>
            </w:r>
            <w:proofErr w:type="gram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Клее</w:t>
            </w:r>
            <w:proofErr w:type="gram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Творчество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Амадео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Модильяни и Марка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>Шагала.</w:t>
            </w:r>
          </w:p>
          <w:p w:rsid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 xml:space="preserve">Футуризм. Культ урбанизма, Умберто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Боччони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Джино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Северини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Джакомо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Вала и Карло Кара.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Метафизическая живопись Джорджо</w:t>
            </w:r>
            <w:proofErr w:type="gram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Д</w:t>
            </w:r>
            <w:proofErr w:type="gram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е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Кирико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Неопластическое искусство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Пита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Мондриана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>. Группа «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Дада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». Провозглашение антиэстетической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программы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контрискусства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(Макс Эрнст,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Франсис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Пикабия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Марсель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Дюшан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Ганс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lastRenderedPageBreak/>
              <w:t>Арп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D66EA4" w:rsidRPr="00D66EA4" w:rsidRDefault="00D66EA4" w:rsidP="00E47754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>Сюрреализм (Макс Эрнст, Хоан Миро, Ив Танги, Рене Магритт, Сальвадор Дали). Особенности других авангардных направлений: поп-арта, гиперреализма, концептуализма и т.п.</w:t>
            </w:r>
          </w:p>
        </w:tc>
        <w:tc>
          <w:tcPr>
            <w:tcW w:w="1565" w:type="dxa"/>
            <w:gridSpan w:val="3"/>
            <w:vMerge/>
          </w:tcPr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gridSpan w:val="3"/>
            <w:vMerge/>
          </w:tcPr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66EA4" w:rsidRPr="00C037F9" w:rsidTr="00E26E86">
        <w:trPr>
          <w:gridAfter w:val="1"/>
          <w:wAfter w:w="14" w:type="dxa"/>
          <w:trHeight w:val="582"/>
        </w:trPr>
        <w:tc>
          <w:tcPr>
            <w:tcW w:w="11947" w:type="dxa"/>
            <w:gridSpan w:val="4"/>
          </w:tcPr>
          <w:p w:rsidR="00D66EA4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Самостоятельная работа при изучении РАЗДЕЛА 8: </w:t>
            </w:r>
          </w:p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знакомство с зарубежным искусством </w:t>
            </w:r>
            <w:r w:rsidRPr="00D66EA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 xml:space="preserve"> вв. в процессе просмотра учебных, художественных фильмов, альбомов, репродукций. Посещение музеев, современных галерей и выставочных залов.</w:t>
            </w:r>
          </w:p>
        </w:tc>
        <w:tc>
          <w:tcPr>
            <w:tcW w:w="1565" w:type="dxa"/>
            <w:gridSpan w:val="3"/>
          </w:tcPr>
          <w:p w:rsidR="00D66EA4" w:rsidRDefault="00D66EA4" w:rsidP="00E26E8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D66EA4" w:rsidRDefault="00D66EA4" w:rsidP="00E26E8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66EA4">
              <w:rPr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  <w:tc>
          <w:tcPr>
            <w:tcW w:w="1788" w:type="dxa"/>
            <w:gridSpan w:val="3"/>
            <w:shd w:val="clear" w:color="auto" w:fill="D9D9D9" w:themeFill="background1" w:themeFillShade="D9"/>
          </w:tcPr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C037F9" w:rsidRDefault="00D66EA4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E26E86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6C13EE" w:rsidRPr="00C037F9" w:rsidTr="00E26E86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Default="006C13EE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C13EE" w:rsidRPr="00BC27EC" w:rsidRDefault="006C13EE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C13EE" w:rsidRPr="00BC27EC" w:rsidRDefault="006C13EE" w:rsidP="00E26E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- 54</w:t>
            </w:r>
          </w:p>
          <w:p w:rsidR="006C13EE" w:rsidRPr="00D91128" w:rsidRDefault="006C13EE" w:rsidP="00E2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6C13EE" w:rsidRPr="00BC27EC" w:rsidRDefault="006C13EE" w:rsidP="00E2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18</w:t>
            </w:r>
          </w:p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E26E86">
        <w:trPr>
          <w:gridAfter w:val="1"/>
          <w:wAfter w:w="14" w:type="dxa"/>
          <w:trHeight w:val="249"/>
        </w:trPr>
        <w:tc>
          <w:tcPr>
            <w:tcW w:w="12000" w:type="dxa"/>
            <w:gridSpan w:val="5"/>
          </w:tcPr>
          <w:p w:rsidR="006C13EE" w:rsidRPr="006C13EE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>IV курс 7 семестр</w:t>
            </w:r>
          </w:p>
        </w:tc>
        <w:tc>
          <w:tcPr>
            <w:tcW w:w="1576" w:type="dxa"/>
            <w:gridSpan w:val="4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E26E86">
        <w:trPr>
          <w:gridAfter w:val="1"/>
          <w:wAfter w:w="14" w:type="dxa"/>
          <w:trHeight w:val="324"/>
        </w:trPr>
        <w:tc>
          <w:tcPr>
            <w:tcW w:w="12000" w:type="dxa"/>
            <w:gridSpan w:val="5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 xml:space="preserve">ЧАСТЬ </w:t>
            </w: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  <w:lang w:val="en-US"/>
              </w:rPr>
              <w:t>II</w:t>
            </w: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 xml:space="preserve">. ИСТОРИЯ ИЗОБРАЗИТЕЛЬНОГО </w:t>
            </w:r>
            <w:r w:rsidRPr="006C13EE">
              <w:rPr>
                <w:rFonts w:ascii="Times New Roman" w:hAnsi="Times New Roman"/>
                <w:b/>
                <w:bCs/>
                <w:szCs w:val="24"/>
              </w:rPr>
              <w:t>ИСКУССТВА РОССИИ</w:t>
            </w:r>
          </w:p>
        </w:tc>
        <w:tc>
          <w:tcPr>
            <w:tcW w:w="1576" w:type="dxa"/>
            <w:gridSpan w:val="4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E26E86">
        <w:trPr>
          <w:gridAfter w:val="1"/>
          <w:wAfter w:w="14" w:type="dxa"/>
          <w:trHeight w:val="201"/>
        </w:trPr>
        <w:tc>
          <w:tcPr>
            <w:tcW w:w="12000" w:type="dxa"/>
            <w:gridSpan w:val="5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9. Древнерусское искусство</w:t>
            </w:r>
          </w:p>
        </w:tc>
        <w:tc>
          <w:tcPr>
            <w:tcW w:w="1576" w:type="dxa"/>
            <w:gridSpan w:val="4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6C13EE" w:rsidRPr="00C037F9" w:rsidRDefault="006C13EE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94"/>
        </w:trPr>
        <w:tc>
          <w:tcPr>
            <w:tcW w:w="2942" w:type="dxa"/>
            <w:gridSpan w:val="2"/>
            <w:vMerge w:val="restart"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Тема 9.1. Введение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tabs>
                <w:tab w:val="left" w:pos="12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795"/>
        </w:trPr>
        <w:tc>
          <w:tcPr>
            <w:tcW w:w="2942" w:type="dxa"/>
            <w:gridSpan w:val="2"/>
            <w:vMerge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10990">
              <w:rPr>
                <w:rFonts w:ascii="Times New Roman" w:hAnsi="Times New Roman"/>
                <w:sz w:val="24"/>
                <w:szCs w:val="24"/>
              </w:rPr>
              <w:t xml:space="preserve">Исторические особенности развития России и русской культуры. Национальное своеобразие русского искусства. Роль искусства в жизни России. </w:t>
            </w:r>
          </w:p>
          <w:p w:rsidR="00810990" w:rsidRPr="00C037F9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10990">
              <w:rPr>
                <w:rFonts w:ascii="Times New Roman" w:hAnsi="Times New Roman"/>
                <w:sz w:val="24"/>
                <w:szCs w:val="24"/>
              </w:rPr>
              <w:t>Периодизация русского искусства.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61"/>
        </w:trPr>
        <w:tc>
          <w:tcPr>
            <w:tcW w:w="2942" w:type="dxa"/>
            <w:gridSpan w:val="2"/>
            <w:vMerge w:val="restart"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9.2. Искусство Киевской Руси 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XI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1380"/>
        </w:trPr>
        <w:tc>
          <w:tcPr>
            <w:tcW w:w="2942" w:type="dxa"/>
            <w:gridSpan w:val="2"/>
            <w:vMerge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Pr="00810990" w:rsidRDefault="00810990" w:rsidP="00E47754">
            <w:pPr>
              <w:pStyle w:val="af4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r w:rsidRPr="009339F0">
              <w:rPr>
                <w:rFonts w:ascii="Times New Roman" w:hAnsi="Times New Roman"/>
                <w:sz w:val="24"/>
                <w:szCs w:val="24"/>
              </w:rPr>
              <w:t xml:space="preserve">Связи Киева с Византией. Значение принятия христианства. Софийские соборы в Киеве и Новгороде. </w:t>
            </w:r>
          </w:p>
          <w:p w:rsidR="00810990" w:rsidRPr="00810990" w:rsidRDefault="00810990" w:rsidP="00E47754">
            <w:pPr>
              <w:pStyle w:val="af4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810990">
              <w:rPr>
                <w:rFonts w:ascii="Times New Roman" w:hAnsi="Times New Roman"/>
                <w:sz w:val="24"/>
                <w:szCs w:val="24"/>
              </w:rPr>
              <w:t>Фрески, мозаики (Киевская София), иконопись («Нерукотворный Спас», «Устюжское Благовещение»), книжная графика («Остромирово Евангелие» и др.).</w:t>
            </w:r>
            <w:proofErr w:type="gramEnd"/>
            <w:r w:rsidRPr="00810990">
              <w:rPr>
                <w:rFonts w:ascii="Times New Roman" w:hAnsi="Times New Roman"/>
                <w:sz w:val="24"/>
                <w:szCs w:val="24"/>
              </w:rPr>
              <w:t xml:space="preserve"> Памятники скульптуры и прикладного искусства.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55"/>
        </w:trPr>
        <w:tc>
          <w:tcPr>
            <w:tcW w:w="2942" w:type="dxa"/>
            <w:gridSpan w:val="2"/>
            <w:vMerge w:val="restart"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Тема 9.3. Искусство Владимиро-Суздальского княжества 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XIII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1395"/>
        </w:trPr>
        <w:tc>
          <w:tcPr>
            <w:tcW w:w="2942" w:type="dxa"/>
            <w:gridSpan w:val="2"/>
            <w:vMerge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47754">
            <w:pPr>
              <w:pStyle w:val="af4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4A6">
              <w:rPr>
                <w:rFonts w:ascii="Times New Roman" w:hAnsi="Times New Roman"/>
                <w:sz w:val="24"/>
                <w:szCs w:val="24"/>
              </w:rPr>
              <w:t>Искусство периода феодальной раздробленности ХП-ХШ вв. Распад Киевской Руси. Формирование областных художественных школ.</w:t>
            </w:r>
          </w:p>
          <w:p w:rsidR="00810990" w:rsidRDefault="00810990" w:rsidP="00E47754">
            <w:pPr>
              <w:pStyle w:val="af4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 xml:space="preserve">Владимиро-Суздальское княжество, его культура и искусство. Архитектурные </w:t>
            </w:r>
            <w:proofErr w:type="gramStart"/>
            <w:r w:rsidRPr="00810990">
              <w:rPr>
                <w:rFonts w:ascii="Times New Roman" w:hAnsi="Times New Roman"/>
                <w:sz w:val="24"/>
                <w:szCs w:val="24"/>
              </w:rPr>
              <w:t>памятники Владимира</w:t>
            </w:r>
            <w:proofErr w:type="gramEnd"/>
            <w:r w:rsidRPr="00810990">
              <w:rPr>
                <w:rFonts w:ascii="Times New Roman" w:hAnsi="Times New Roman"/>
                <w:sz w:val="24"/>
                <w:szCs w:val="24"/>
              </w:rPr>
              <w:t xml:space="preserve"> и Суздаля. Церковь Покрова на Нерли. Живопись и декоративно-прикладное искусство.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49"/>
        </w:trPr>
        <w:tc>
          <w:tcPr>
            <w:tcW w:w="2942" w:type="dxa"/>
            <w:gridSpan w:val="2"/>
            <w:vMerge w:val="restart"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9.4. Искусство Новгорода и Пскова 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-Х</w:t>
            </w:r>
            <w:proofErr w:type="gramStart"/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proofErr w:type="gramEnd"/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1365"/>
        </w:trPr>
        <w:tc>
          <w:tcPr>
            <w:tcW w:w="2942" w:type="dxa"/>
            <w:gridSpan w:val="2"/>
            <w:vMerge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47754">
            <w:pPr>
              <w:numPr>
                <w:ilvl w:val="0"/>
                <w:numId w:val="26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10990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Новгорода. Благовещенский, Николо-Дворищенский и Георгиевский собор Юрьева монастыря. Церковь Спаса на Нередице. Фрески. Творчество Феофана Грека. Иконопись.</w:t>
            </w:r>
          </w:p>
          <w:p w:rsidR="00810990" w:rsidRPr="00810990" w:rsidRDefault="00810990" w:rsidP="00E47754">
            <w:pPr>
              <w:numPr>
                <w:ilvl w:val="0"/>
                <w:numId w:val="26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Cs w:val="24"/>
              </w:rPr>
              <w:t>Искусство Пскова. Спасо-Преображенский собор Мирожского монастыря. Псковская иконописная школа.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309"/>
        </w:trPr>
        <w:tc>
          <w:tcPr>
            <w:tcW w:w="2942" w:type="dxa"/>
            <w:gridSpan w:val="2"/>
            <w:vMerge w:val="restart"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Тема 9.5. Искусство Москвы </w:t>
            </w:r>
            <w:proofErr w:type="gramStart"/>
            <w:r w:rsidRPr="006C13EE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proofErr w:type="gramEnd"/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 Х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780"/>
        </w:trPr>
        <w:tc>
          <w:tcPr>
            <w:tcW w:w="2942" w:type="dxa"/>
            <w:gridSpan w:val="2"/>
            <w:vMerge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47754">
            <w:pPr>
              <w:pStyle w:val="af4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884">
              <w:rPr>
                <w:rFonts w:ascii="Times New Roman" w:hAnsi="Times New Roman"/>
                <w:sz w:val="24"/>
                <w:szCs w:val="24"/>
              </w:rPr>
              <w:t>Московское княжество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55884">
              <w:rPr>
                <w:rFonts w:ascii="Times New Roman" w:hAnsi="Times New Roman"/>
                <w:sz w:val="24"/>
                <w:szCs w:val="24"/>
              </w:rPr>
              <w:t xml:space="preserve"> Особенности раннемосковской архитектуры. Творчество Андрея Рублева. </w:t>
            </w:r>
          </w:p>
          <w:p w:rsidR="00810990" w:rsidRDefault="00810990" w:rsidP="00E47754">
            <w:pPr>
              <w:pStyle w:val="af4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Архитектура. Ансамбль Московского Кремля. Живопись. Творчество Дионисия.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61"/>
        </w:trPr>
        <w:tc>
          <w:tcPr>
            <w:tcW w:w="2942" w:type="dxa"/>
            <w:gridSpan w:val="2"/>
            <w:vMerge w:val="restart"/>
          </w:tcPr>
          <w:p w:rsidR="00810990" w:rsidRPr="003E4CAC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Тема 9.6. Древнерусское искусство </w:t>
            </w:r>
            <w:proofErr w:type="gramStart"/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Х</w:t>
            </w:r>
            <w:proofErr w:type="gramEnd"/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1380"/>
        </w:trPr>
        <w:tc>
          <w:tcPr>
            <w:tcW w:w="2942" w:type="dxa"/>
            <w:gridSpan w:val="2"/>
            <w:vMerge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47754">
            <w:pPr>
              <w:pStyle w:val="af4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 xml:space="preserve">Сложение многонационального государства. Эпоха Ивана Грозного. Архитектура. Церковь Вознесения в с. </w:t>
            </w:r>
            <w:proofErr w:type="gramStart"/>
            <w:r w:rsidRPr="00810990">
              <w:rPr>
                <w:rFonts w:ascii="Times New Roman" w:hAnsi="Times New Roman"/>
                <w:sz w:val="24"/>
                <w:szCs w:val="24"/>
              </w:rPr>
              <w:t>Коломенское</w:t>
            </w:r>
            <w:proofErr w:type="gramEnd"/>
            <w:r w:rsidRPr="00810990">
              <w:rPr>
                <w:rFonts w:ascii="Times New Roman" w:hAnsi="Times New Roman"/>
                <w:sz w:val="24"/>
                <w:szCs w:val="24"/>
              </w:rPr>
              <w:t xml:space="preserve">. Храм Василия Блаженного. Иконопись («Церковь воинствующая» и др.). Русская культура на пороге Нового времени. Деревянное народное зодчество. </w:t>
            </w:r>
          </w:p>
          <w:p w:rsidR="00810990" w:rsidRDefault="00810990" w:rsidP="00E47754">
            <w:pPr>
              <w:pStyle w:val="af4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Живопись. Фрески, иконопись Ярославля, Ростова, Москвы.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76"/>
        </w:trPr>
        <w:tc>
          <w:tcPr>
            <w:tcW w:w="2942" w:type="dxa"/>
            <w:gridSpan w:val="2"/>
            <w:vMerge w:val="restart"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Тема 9.7. Древнерусское искусство </w:t>
            </w:r>
            <w:proofErr w:type="gramStart"/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Х</w:t>
            </w:r>
            <w:proofErr w:type="gramEnd"/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810990" w:rsidRPr="00C037F9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E26E86">
        <w:trPr>
          <w:gridAfter w:val="1"/>
          <w:wAfter w:w="14" w:type="dxa"/>
          <w:trHeight w:val="1365"/>
        </w:trPr>
        <w:tc>
          <w:tcPr>
            <w:tcW w:w="2942" w:type="dxa"/>
            <w:gridSpan w:val="2"/>
            <w:vMerge/>
          </w:tcPr>
          <w:p w:rsidR="00810990" w:rsidRPr="006C13EE" w:rsidRDefault="00810990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810990" w:rsidRDefault="00810990" w:rsidP="00E47754">
            <w:pPr>
              <w:pStyle w:val="af4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1FB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Московский</w:t>
            </w:r>
            <w:r w:rsidRPr="00CA1FB4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стиль</w:t>
            </w:r>
            <w:r w:rsidRPr="00CA1FB4">
              <w:rPr>
                <w:rFonts w:ascii="Times New Roman" w:hAnsi="Times New Roman"/>
                <w:sz w:val="24"/>
                <w:szCs w:val="24"/>
              </w:rPr>
              <w:t>, или «нарышкинск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CA1FB4">
              <w:rPr>
                <w:rFonts w:ascii="Times New Roman" w:hAnsi="Times New Roman"/>
                <w:sz w:val="24"/>
                <w:szCs w:val="24"/>
              </w:rPr>
              <w:t xml:space="preserve"> барокко»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вархитектуре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0990" w:rsidRDefault="00810990" w:rsidP="00E47754">
            <w:pPr>
              <w:pStyle w:val="af4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Строгановская школа и «северные письма». Творчество Симона Ушакова. Парсуна. Пробуждение интереса к человеческой личности. Формирование портретного искусства. Русское народное декоративно-прикладное искусство. Русский орнамент.</w:t>
            </w:r>
          </w:p>
        </w:tc>
        <w:tc>
          <w:tcPr>
            <w:tcW w:w="1576" w:type="dxa"/>
            <w:gridSpan w:val="4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E26E86">
        <w:trPr>
          <w:gridAfter w:val="1"/>
          <w:wAfter w:w="14" w:type="dxa"/>
          <w:trHeight w:val="208"/>
        </w:trPr>
        <w:tc>
          <w:tcPr>
            <w:tcW w:w="12000" w:type="dxa"/>
            <w:gridSpan w:val="5"/>
          </w:tcPr>
          <w:p w:rsidR="00810990" w:rsidRPr="00810990" w:rsidRDefault="00810990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Cs w:val="24"/>
              </w:rPr>
              <w:t>Раздел 10</w:t>
            </w:r>
            <w:r w:rsidRPr="00810990">
              <w:rPr>
                <w:rFonts w:ascii="Times New Roman" w:hAnsi="Times New Roman"/>
                <w:b/>
                <w:szCs w:val="24"/>
              </w:rPr>
              <w:t xml:space="preserve">. </w:t>
            </w:r>
            <w:r w:rsidRPr="00810990">
              <w:rPr>
                <w:rFonts w:ascii="Times New Roman" w:hAnsi="Times New Roman"/>
                <w:b/>
                <w:bCs/>
                <w:szCs w:val="24"/>
              </w:rPr>
              <w:t>Русское искусство Х</w:t>
            </w:r>
            <w:proofErr w:type="gramStart"/>
            <w:r w:rsidRPr="00810990">
              <w:rPr>
                <w:rFonts w:ascii="Times New Roman" w:hAnsi="Times New Roman"/>
                <w:b/>
                <w:bCs/>
                <w:szCs w:val="24"/>
                <w:lang w:val="en-US"/>
              </w:rPr>
              <w:t>V</w:t>
            </w:r>
            <w:proofErr w:type="gramEnd"/>
            <w:r w:rsidRPr="00810990">
              <w:rPr>
                <w:rFonts w:ascii="Times New Roman" w:hAnsi="Times New Roman"/>
                <w:b/>
                <w:bCs/>
                <w:szCs w:val="24"/>
              </w:rPr>
              <w:t>Ш века</w:t>
            </w:r>
          </w:p>
        </w:tc>
        <w:tc>
          <w:tcPr>
            <w:tcW w:w="1576" w:type="dxa"/>
            <w:gridSpan w:val="4"/>
          </w:tcPr>
          <w:p w:rsidR="00810990" w:rsidRP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810990" w:rsidRDefault="00810990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E26E86">
        <w:trPr>
          <w:gridAfter w:val="1"/>
          <w:wAfter w:w="14" w:type="dxa"/>
          <w:trHeight w:val="288"/>
        </w:trPr>
        <w:tc>
          <w:tcPr>
            <w:tcW w:w="2942" w:type="dxa"/>
            <w:gridSpan w:val="2"/>
            <w:vMerge w:val="restart"/>
          </w:tcPr>
          <w:p w:rsidR="00FB561B" w:rsidRPr="006C13EE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10.1. Русское искусство начала </w:t>
            </w:r>
            <w:proofErr w:type="gramStart"/>
            <w:r w:rsidRPr="00FB561B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proofErr w:type="gramEnd"/>
            <w:r w:rsidRPr="00FB56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561B" w:rsidRPr="00FB561B" w:rsidRDefault="00FB561B" w:rsidP="00E26E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E26E86">
        <w:trPr>
          <w:gridAfter w:val="1"/>
          <w:wAfter w:w="14" w:type="dxa"/>
          <w:trHeight w:val="1905"/>
        </w:trPr>
        <w:tc>
          <w:tcPr>
            <w:tcW w:w="2942" w:type="dxa"/>
            <w:gridSpan w:val="2"/>
            <w:vMerge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FB561B" w:rsidRDefault="00FB561B" w:rsidP="00E47754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 w:cs="Calibri"/>
                <w:sz w:val="24"/>
                <w:szCs w:val="24"/>
              </w:rPr>
              <w:t>Переход от Древней Руси к новой России. Реформы Петра.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561B">
              <w:rPr>
                <w:rFonts w:ascii="Times New Roman" w:hAnsi="Times New Roman" w:cs="Calibri"/>
                <w:sz w:val="24"/>
                <w:szCs w:val="24"/>
              </w:rPr>
              <w:t>Ф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ормирование светского искусства. Графика. А.Ф. Зубов. Портрет в живописи и скульптуре. И.М. Никитин, 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.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. Матвеев, К. Растрелли.</w:t>
            </w:r>
          </w:p>
          <w:p w:rsidR="00FB561B" w:rsidRPr="00FB561B" w:rsidRDefault="00FB561B" w:rsidP="00E47754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61B">
              <w:rPr>
                <w:rFonts w:ascii="Times New Roman" w:hAnsi="Times New Roman"/>
                <w:sz w:val="24"/>
                <w:szCs w:val="24"/>
              </w:rPr>
              <w:t xml:space="preserve">Архитектура. Переработка древнерусских тенденций и европейских влияний в московской архитектуре рубежа 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вв. И.П. Зарудный. Строительство Петербурга и его планировка. Работы Ж.Б. </w:t>
            </w:r>
            <w:proofErr w:type="spellStart"/>
            <w:r w:rsidRPr="00FB561B">
              <w:rPr>
                <w:rFonts w:ascii="Times New Roman" w:hAnsi="Times New Roman"/>
                <w:sz w:val="24"/>
                <w:szCs w:val="24"/>
              </w:rPr>
              <w:t>Леблона</w:t>
            </w:r>
            <w:proofErr w:type="spellEnd"/>
            <w:r w:rsidRPr="00FB561B">
              <w:rPr>
                <w:rFonts w:ascii="Times New Roman" w:hAnsi="Times New Roman"/>
                <w:sz w:val="24"/>
                <w:szCs w:val="24"/>
              </w:rPr>
              <w:t>, Д. Трезини, И.К. Коробова. Роль общественных зданий в ансамбле города.</w:t>
            </w:r>
          </w:p>
        </w:tc>
        <w:tc>
          <w:tcPr>
            <w:tcW w:w="1576" w:type="dxa"/>
            <w:gridSpan w:val="4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E26E86">
        <w:trPr>
          <w:gridAfter w:val="1"/>
          <w:wAfter w:w="14" w:type="dxa"/>
          <w:trHeight w:val="255"/>
        </w:trPr>
        <w:tc>
          <w:tcPr>
            <w:tcW w:w="2942" w:type="dxa"/>
            <w:gridSpan w:val="2"/>
            <w:vMerge w:val="restart"/>
          </w:tcPr>
          <w:p w:rsidR="00FB561B" w:rsidRPr="006C13EE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Тема 10.2. Русское 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lastRenderedPageBreak/>
              <w:t xml:space="preserve">искусство середины </w:t>
            </w:r>
            <w:proofErr w:type="gramStart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Х</w:t>
            </w:r>
            <w:proofErr w:type="gramEnd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E26E86">
        <w:trPr>
          <w:gridAfter w:val="1"/>
          <w:wAfter w:w="14" w:type="dxa"/>
          <w:trHeight w:val="1110"/>
        </w:trPr>
        <w:tc>
          <w:tcPr>
            <w:tcW w:w="2942" w:type="dxa"/>
            <w:gridSpan w:val="2"/>
            <w:vMerge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Архитектура. Ансамбли В.В. Растрелли. Творчество СИ. Чевакинского, Д.В. Ухтомского. Расцвет стиля барокко.</w:t>
            </w:r>
          </w:p>
          <w:p w:rsid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Живопись. Развитие искусства портрета в творчестве И.Я. Вишнякова, А.П. Антропова, И.П. Аргунова. Батальная тема в мозаике М.В. Ломоносова.</w:t>
            </w:r>
          </w:p>
        </w:tc>
        <w:tc>
          <w:tcPr>
            <w:tcW w:w="1576" w:type="dxa"/>
            <w:gridSpan w:val="4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E26E86">
        <w:trPr>
          <w:gridAfter w:val="1"/>
          <w:wAfter w:w="14" w:type="dxa"/>
          <w:trHeight w:val="240"/>
        </w:trPr>
        <w:tc>
          <w:tcPr>
            <w:tcW w:w="2942" w:type="dxa"/>
            <w:gridSpan w:val="2"/>
            <w:vMerge w:val="restart"/>
          </w:tcPr>
          <w:p w:rsidR="00FB561B" w:rsidRPr="006C13EE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lastRenderedPageBreak/>
              <w:t xml:space="preserve">Тема 10.3. Русское искусство второй половины  </w:t>
            </w:r>
            <w:proofErr w:type="gramStart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Х</w:t>
            </w:r>
            <w:proofErr w:type="gramEnd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E26E86">
        <w:trPr>
          <w:gridAfter w:val="1"/>
          <w:wAfter w:w="14" w:type="dxa"/>
          <w:trHeight w:val="3060"/>
        </w:trPr>
        <w:tc>
          <w:tcPr>
            <w:tcW w:w="2942" w:type="dxa"/>
            <w:gridSpan w:val="2"/>
            <w:vMerge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Стиль русского классицизма. Деятельность Петербургской академии художеств. Видовая и жанровая иерархия в Академии. Творчество А.П. Лосенко, Ф.С. Рокотова, Д.Г. Левицкого, В.Л. Боровиковского. Бытовой жанр в живописи и графике. И. Фирсов, М. Шибанов, И.А. Ерменев. </w:t>
            </w:r>
          </w:p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Подъем национальной школы скульптуры. Портрет в скульптуре. Ф.И. Шубин. Развитие монументальной скульптуры (Э.М. Фальконе, Ф.Г. Гордеев, И.П. Прокофьев, М.И. Козловский).</w:t>
            </w:r>
          </w:p>
          <w:p w:rsidR="00FB561B" w:rsidRPr="00FB561B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Архитектура. Дальнейший прогресс русского градостроительства. А.Ф. Кокоринов, Ж.Б. Вален-Деламот, А. Ринальди, Ю.М. Фельтен. Творчество В.И. Баженова, М.Ф. Казакова, И.Е. Старова, Ч. Камерона, Д. Кварнеги, русских зодчих-крепостных (усадебные ансамбли Подмосковья).</w:t>
            </w:r>
          </w:p>
        </w:tc>
        <w:tc>
          <w:tcPr>
            <w:tcW w:w="1576" w:type="dxa"/>
            <w:gridSpan w:val="4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E26E86">
        <w:trPr>
          <w:gridAfter w:val="1"/>
          <w:wAfter w:w="14" w:type="dxa"/>
          <w:trHeight w:val="208"/>
        </w:trPr>
        <w:tc>
          <w:tcPr>
            <w:tcW w:w="12000" w:type="dxa"/>
            <w:gridSpan w:val="5"/>
          </w:tcPr>
          <w:p w:rsidR="00FB561B" w:rsidRPr="00810990" w:rsidRDefault="00FB561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11. Русское искусство </w:t>
            </w:r>
            <w:r w:rsidRPr="00FB56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1576" w:type="dxa"/>
            <w:gridSpan w:val="4"/>
          </w:tcPr>
          <w:p w:rsidR="00FB561B" w:rsidRP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536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FB561B" w:rsidRDefault="00FB561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318"/>
        </w:trPr>
        <w:tc>
          <w:tcPr>
            <w:tcW w:w="2942" w:type="dxa"/>
            <w:gridSpan w:val="2"/>
            <w:vMerge w:val="restart"/>
          </w:tcPr>
          <w:p w:rsidR="00315365" w:rsidRPr="006C13EE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11.1. Русское искусство первой трети 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1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FB561B">
              <w:rPr>
                <w:rFonts w:ascii="Times New Roman" w:hAnsi="Times New Roman"/>
                <w:b/>
                <w:sz w:val="24"/>
                <w:szCs w:val="24"/>
              </w:rPr>
              <w:t>века</w:t>
            </w:r>
          </w:p>
        </w:tc>
        <w:tc>
          <w:tcPr>
            <w:tcW w:w="9058" w:type="dxa"/>
            <w:gridSpan w:val="3"/>
          </w:tcPr>
          <w:p w:rsidR="00315365" w:rsidRPr="00810990" w:rsidRDefault="00315365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315365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E26E86">
        <w:trPr>
          <w:gridAfter w:val="1"/>
          <w:wAfter w:w="14" w:type="dxa"/>
          <w:trHeight w:val="495"/>
        </w:trPr>
        <w:tc>
          <w:tcPr>
            <w:tcW w:w="2942" w:type="dxa"/>
            <w:gridSpan w:val="2"/>
            <w:vMerge/>
          </w:tcPr>
          <w:p w:rsidR="00315365" w:rsidRPr="00FB561B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315365" w:rsidRDefault="00315365" w:rsidP="00E47754">
            <w:pPr>
              <w:pStyle w:val="af4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9F9">
              <w:rPr>
                <w:rFonts w:ascii="Times New Roman" w:hAnsi="Times New Roman"/>
                <w:spacing w:val="-3"/>
                <w:sz w:val="24"/>
                <w:szCs w:val="24"/>
              </w:rPr>
              <w:t>Общественный подъем в России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>.</w:t>
            </w:r>
            <w:r w:rsidRPr="00FC79F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Расцвет и спад классицизма.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>Подъем романтизма.</w:t>
            </w:r>
            <w:r w:rsidRPr="00FC79F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Развитие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городского ансамбля, синтез архитектуры и скульптуры (А.Н. 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Воронихин, А.Д. Захаров, Т. де Томон). Работы московских зодчих О.И.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>Бове, Л.И. Жилярди, А.Г. Григорьева. Творчество В.П. Стасова. Ансамбли К.И. Росси. Скульптура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(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Ф.Ф. Щедрин, С.С. 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>Пименов, В.И. Демут-Малиновск</w:t>
            </w:r>
            <w:r>
              <w:rPr>
                <w:rFonts w:ascii="Times New Roman" w:hAnsi="Times New Roman"/>
                <w:sz w:val="24"/>
                <w:szCs w:val="24"/>
              </w:rPr>
              <w:t>ий,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 И.П. Мартос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15365" w:rsidRPr="00315365" w:rsidRDefault="00315365" w:rsidP="00E47754">
            <w:pPr>
              <w:pStyle w:val="af4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Академическая живопись. Развитие исторического жанра в творчестве Г.И.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Угрюмова, А.И. Иванова, В.К. Шебуева и А.Е. Егорова.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Портретная живопись (О.А. Кипренский, В.А. Тропинин). </w:t>
            </w:r>
            <w:proofErr w:type="gramStart"/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>Пейзаж (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Ф.Я. Алексеев, Сильв.</w:t>
            </w:r>
            <w:proofErr w:type="gramEnd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Ф. Щедрин, М.Н. Воробьев).</w:t>
            </w:r>
            <w:proofErr w:type="gramEnd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Бытовой жанр. Развитие </w:t>
            </w: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t>черт народности и реализма в творчестве А.Г. Венецианова.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 Графика эпохи войны 1812 года.</w:t>
            </w:r>
          </w:p>
        </w:tc>
        <w:tc>
          <w:tcPr>
            <w:tcW w:w="1576" w:type="dxa"/>
            <w:gridSpan w:val="4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88"/>
        </w:trPr>
        <w:tc>
          <w:tcPr>
            <w:tcW w:w="2942" w:type="dxa"/>
            <w:gridSpan w:val="2"/>
            <w:vMerge w:val="restart"/>
          </w:tcPr>
          <w:p w:rsidR="00315365" w:rsidRPr="006C13EE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Тема 11.2. Искусство середины </w:t>
            </w: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XIX</w:t>
            </w: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века (с начала 60-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х годов)</w:t>
            </w:r>
          </w:p>
        </w:tc>
        <w:tc>
          <w:tcPr>
            <w:tcW w:w="9058" w:type="dxa"/>
            <w:gridSpan w:val="3"/>
          </w:tcPr>
          <w:p w:rsidR="00315365" w:rsidRPr="00810990" w:rsidRDefault="00315365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315365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E26E86">
        <w:trPr>
          <w:gridAfter w:val="1"/>
          <w:wAfter w:w="14" w:type="dxa"/>
          <w:trHeight w:val="525"/>
        </w:trPr>
        <w:tc>
          <w:tcPr>
            <w:tcW w:w="2942" w:type="dxa"/>
            <w:gridSpan w:val="2"/>
            <w:vMerge/>
          </w:tcPr>
          <w:p w:rsidR="00315365" w:rsidRPr="003E4CAC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315365" w:rsidRPr="00315365" w:rsidRDefault="00315365" w:rsidP="00E47754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>Кризис крепостного строя. Метод критического реализма. Творчество</w:t>
            </w:r>
            <w:r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>П. Брюллова,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 xml:space="preserve"> Ф.А. Бруни,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А.А. Иванова,</w:t>
            </w:r>
            <w:r w:rsidRPr="00315365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 П.А. Федотова.</w:t>
            </w:r>
          </w:p>
          <w:p w:rsidR="00315365" w:rsidRPr="00315365" w:rsidRDefault="00315365" w:rsidP="00E47754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Пути развития скульптуры. </w:t>
            </w:r>
            <w:r w:rsidRPr="00315365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Н.С. Пименов и А.В. 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>Логановский, С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 xml:space="preserve">И. Гальберг. Монументальные работы А.И. 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Теребенева, И.П. Витали, Б.И. Орловского, П.К. Клодта. Произведения Ф.П. </w:t>
            </w:r>
            <w:r w:rsidRPr="00315365">
              <w:rPr>
                <w:rFonts w:ascii="Times New Roman" w:hAnsi="Times New Roman" w:cs="Calibri"/>
                <w:spacing w:val="-1"/>
                <w:sz w:val="24"/>
                <w:szCs w:val="24"/>
              </w:rPr>
              <w:t xml:space="preserve">Толстого. </w:t>
            </w:r>
          </w:p>
          <w:p w:rsidR="00315365" w:rsidRPr="00810990" w:rsidRDefault="00315365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 xml:space="preserve">Архитектура. А.А.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Монферран, А.П. Брюллов; проявление эклектических черт в постройках К.А.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Тона.</w:t>
            </w:r>
          </w:p>
        </w:tc>
        <w:tc>
          <w:tcPr>
            <w:tcW w:w="1576" w:type="dxa"/>
            <w:gridSpan w:val="4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73"/>
        </w:trPr>
        <w:tc>
          <w:tcPr>
            <w:tcW w:w="2942" w:type="dxa"/>
            <w:gridSpan w:val="2"/>
            <w:vMerge w:val="restart"/>
          </w:tcPr>
          <w:p w:rsidR="00315365" w:rsidRPr="003E4CAC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lastRenderedPageBreak/>
              <w:t xml:space="preserve">Тема 11.3. Русское искусство последней трети </w:t>
            </w: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XIX</w:t>
            </w: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века</w:t>
            </w:r>
          </w:p>
        </w:tc>
        <w:tc>
          <w:tcPr>
            <w:tcW w:w="9058" w:type="dxa"/>
            <w:gridSpan w:val="3"/>
          </w:tcPr>
          <w:p w:rsidR="00315365" w:rsidRPr="00810990" w:rsidRDefault="00315365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315365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E26E86">
        <w:trPr>
          <w:gridAfter w:val="1"/>
          <w:wAfter w:w="14" w:type="dxa"/>
          <w:trHeight w:val="540"/>
        </w:trPr>
        <w:tc>
          <w:tcPr>
            <w:tcW w:w="2942" w:type="dxa"/>
            <w:gridSpan w:val="2"/>
            <w:vMerge/>
          </w:tcPr>
          <w:p w:rsidR="00315365" w:rsidRPr="00FB561B" w:rsidRDefault="00315365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315365" w:rsidRPr="00315365" w:rsidRDefault="00315365" w:rsidP="00E4775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Упадок архитектуры и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скульптуры. «Бунт 14-ти» в Академии художеств. </w:t>
            </w:r>
            <w:r w:rsidRPr="0031536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Товарищество передвижников. Творчество 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М. Максимова, Г.Г.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Мясоедова, К.А. Савицкого, В.Е. Маковского, Н.А. Ярошенко и др. Стремление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передвижников к полноте охвата жизни.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Жанровая живопись (Е.В. Неврев,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В.В. Пукирев, И.М. Прянишников, В.И. Якоби, В.Г. Перов,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И.Е. Репин).</w:t>
            </w:r>
          </w:p>
          <w:p w:rsidR="00315365" w:rsidRPr="00315365" w:rsidRDefault="00315365" w:rsidP="00E4775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5365">
              <w:rPr>
                <w:rFonts w:ascii="Times New Roman" w:hAnsi="Times New Roman"/>
                <w:sz w:val="24"/>
                <w:szCs w:val="24"/>
              </w:rPr>
              <w:t>Пейзажная живопись</w:t>
            </w: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(И.К. Айвазовский,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А.К. Саврасов,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Ф.А. Васильева, М.К. Клодт, И.И. Шишкин, А.И. Куинджи.</w:t>
            </w:r>
            <w:proofErr w:type="gramEnd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Н.Н. </w:t>
            </w:r>
            <w:proofErr w:type="spellStart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Ге</w:t>
            </w:r>
            <w:proofErr w:type="spellEnd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). </w:t>
            </w:r>
            <w:proofErr w:type="gramEnd"/>
          </w:p>
          <w:p w:rsidR="00315365" w:rsidRPr="00315365" w:rsidRDefault="00315365" w:rsidP="00E4775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Батальная живопись.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Творчество В.В. Верещагина,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Ф.А. Рубо. </w:t>
            </w:r>
          </w:p>
          <w:p w:rsidR="00315365" w:rsidRPr="00315365" w:rsidRDefault="00315365" w:rsidP="00E4775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Историческая живопись.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Творчество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В.И. Сурикова,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В.М. Васнецова.</w:t>
            </w:r>
            <w:r w:rsidRPr="0031536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В.Д. Поленова.</w:t>
            </w:r>
          </w:p>
          <w:p w:rsidR="00315365" w:rsidRPr="00782CA2" w:rsidRDefault="00315365" w:rsidP="00E4775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>Скульптура.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Творчество М.М. Антокольского,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М.О. Микешина, </w:t>
            </w:r>
            <w:r w:rsidRPr="0031536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.</w:t>
            </w:r>
            <w:r w:rsidRPr="003153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. Опекушина. Бытовой жанр: Ф.Ф. Каменский, М.А. Чижов. Анималистический жанр: Е.А. Лансере.</w:t>
            </w:r>
          </w:p>
        </w:tc>
        <w:tc>
          <w:tcPr>
            <w:tcW w:w="1576" w:type="dxa"/>
            <w:gridSpan w:val="4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09"/>
        </w:trPr>
        <w:tc>
          <w:tcPr>
            <w:tcW w:w="12000" w:type="dxa"/>
            <w:gridSpan w:val="5"/>
          </w:tcPr>
          <w:p w:rsidR="00315365" w:rsidRDefault="00315365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1536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</w:t>
            </w:r>
            <w:r w:rsidRPr="0031536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РАЗДЕЛОВ 9,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1536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10,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1536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11:</w:t>
            </w:r>
            <w:r w:rsidRPr="0031536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315365" w:rsidRPr="00315365" w:rsidRDefault="00315365" w:rsidP="00E26E8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1536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Самостоятельное знакомство с Древнерусским искусством, русским искусством  </w:t>
            </w:r>
            <w:r w:rsidRPr="00315365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XVI</w:t>
            </w:r>
            <w:r w:rsidRPr="0031536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</w:t>
            </w:r>
            <w:r w:rsidRPr="00315365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XIX</w:t>
            </w:r>
            <w:r w:rsidRPr="0031536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вв.</w:t>
            </w:r>
            <w:r w:rsidRPr="0031536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процессе просмотра учебных, художественных фильмов, альбомов, репродукций. Посещение музеев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76" w:type="dxa"/>
            <w:gridSpan w:val="4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315365" w:rsidRP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15365">
              <w:rPr>
                <w:rFonts w:ascii="Times New Roman" w:hAnsi="Times New Roman"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E26E86">
        <w:trPr>
          <w:gridAfter w:val="1"/>
          <w:wAfter w:w="14" w:type="dxa"/>
          <w:trHeight w:val="209"/>
        </w:trPr>
        <w:tc>
          <w:tcPr>
            <w:tcW w:w="12000" w:type="dxa"/>
            <w:gridSpan w:val="5"/>
          </w:tcPr>
          <w:p w:rsid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7</w:t>
            </w: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- 48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32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Самостоятельная работа обучающегося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16</w:t>
            </w:r>
          </w:p>
          <w:p w:rsidR="00DF69EB" w:rsidRPr="00315365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76" w:type="dxa"/>
            <w:gridSpan w:val="4"/>
          </w:tcPr>
          <w:p w:rsidR="00DF69EB" w:rsidRDefault="00DF69EB" w:rsidP="00DF6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:rsidR="00DF69EB" w:rsidRDefault="00DF69EB" w:rsidP="00DF6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09"/>
        </w:trPr>
        <w:tc>
          <w:tcPr>
            <w:tcW w:w="12000" w:type="dxa"/>
            <w:gridSpan w:val="5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IV курс 8</w:t>
            </w:r>
            <w:r w:rsidRPr="0031536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576" w:type="dxa"/>
            <w:gridSpan w:val="4"/>
          </w:tcPr>
          <w:p w:rsidR="00315365" w:rsidRP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5365">
              <w:rPr>
                <w:rFonts w:ascii="Times New Roman" w:hAnsi="Times New Roman"/>
                <w:b/>
                <w:bCs/>
                <w:sz w:val="24"/>
                <w:szCs w:val="24"/>
              </w:rPr>
              <w:t>28 (14)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09"/>
        </w:trPr>
        <w:tc>
          <w:tcPr>
            <w:tcW w:w="12000" w:type="dxa"/>
            <w:gridSpan w:val="5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22BCE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Раздел 12. Русское искусство рубежа </w:t>
            </w:r>
            <w:r w:rsidRPr="00722BCE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XIX</w:t>
            </w:r>
            <w:r w:rsidRPr="00722BCE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-</w:t>
            </w:r>
            <w:r w:rsidRPr="00722BCE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XX</w:t>
            </w:r>
            <w:r w:rsidRPr="00722BCE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веков</w:t>
            </w:r>
          </w:p>
        </w:tc>
        <w:tc>
          <w:tcPr>
            <w:tcW w:w="1576" w:type="dxa"/>
            <w:gridSpan w:val="4"/>
          </w:tcPr>
          <w:p w:rsidR="00315365" w:rsidRP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536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E26E86">
        <w:trPr>
          <w:gridAfter w:val="1"/>
          <w:wAfter w:w="14" w:type="dxa"/>
          <w:trHeight w:val="243"/>
        </w:trPr>
        <w:tc>
          <w:tcPr>
            <w:tcW w:w="2942" w:type="dxa"/>
            <w:gridSpan w:val="2"/>
            <w:vMerge w:val="restart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Тема 12.1. Русское искусство конца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-начала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8" w:type="dxa"/>
            <w:gridSpan w:val="3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24" w:type="dxa"/>
            <w:vMerge w:val="restart"/>
          </w:tcPr>
          <w:p w:rsidR="00315365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E26E86">
        <w:trPr>
          <w:gridAfter w:val="1"/>
          <w:wAfter w:w="14" w:type="dxa"/>
          <w:trHeight w:val="570"/>
        </w:trPr>
        <w:tc>
          <w:tcPr>
            <w:tcW w:w="2942" w:type="dxa"/>
            <w:gridSpan w:val="2"/>
            <w:vMerge/>
          </w:tcPr>
          <w:p w:rsidR="00315365" w:rsidRPr="003E4CAC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2D29B3" w:rsidRPr="00DB26B0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26B0">
              <w:rPr>
                <w:rFonts w:ascii="Times New Roman" w:hAnsi="Times New Roman"/>
                <w:spacing w:val="-4"/>
                <w:sz w:val="24"/>
                <w:szCs w:val="24"/>
              </w:rPr>
              <w:t>«Серебряный век»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B26B0">
              <w:rPr>
                <w:rFonts w:ascii="Times New Roman" w:hAnsi="Times New Roman"/>
                <w:spacing w:val="-4"/>
                <w:sz w:val="24"/>
                <w:szCs w:val="24"/>
              </w:rPr>
              <w:t>русской культуры. Стиль модерн.</w:t>
            </w:r>
            <w:r w:rsidRPr="00DB26B0">
              <w:rPr>
                <w:rFonts w:ascii="Times New Roman" w:hAnsi="Times New Roman"/>
                <w:sz w:val="24"/>
                <w:szCs w:val="24"/>
              </w:rPr>
              <w:t xml:space="preserve"> Главные объединения художников, художественные школы.</w:t>
            </w:r>
          </w:p>
          <w:p w:rsidR="002D29B3" w:rsidRPr="00DB26B0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26B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Бытовой жанр в живописи. Творчество Н.А. Касаткина, С.А. </w:t>
            </w:r>
            <w:r w:rsidRPr="00DB26B0">
              <w:rPr>
                <w:rFonts w:ascii="Times New Roman" w:hAnsi="Times New Roman"/>
                <w:spacing w:val="-3"/>
                <w:sz w:val="24"/>
                <w:szCs w:val="24"/>
              </w:rPr>
              <w:t>Коровина, СИ. Иванова, А.Е. Архипова,</w:t>
            </w:r>
            <w:r w:rsidRPr="00DB26B0">
              <w:rPr>
                <w:rFonts w:ascii="Times New Roman" w:hAnsi="Times New Roman"/>
                <w:sz w:val="24"/>
                <w:szCs w:val="24"/>
              </w:rPr>
              <w:t xml:space="preserve"> М.В. Нестерова, Ф.А. Малявина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B26B0">
              <w:rPr>
                <w:rFonts w:ascii="Times New Roman" w:hAnsi="Times New Roman"/>
                <w:sz w:val="24"/>
                <w:szCs w:val="24"/>
              </w:rPr>
              <w:t xml:space="preserve"> А.П. Рябушкин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DB26B0">
              <w:rPr>
                <w:rFonts w:ascii="Times New Roman" w:hAnsi="Times New Roman"/>
                <w:spacing w:val="-4"/>
                <w:sz w:val="24"/>
                <w:szCs w:val="24"/>
              </w:rPr>
              <w:t>Н.К. Рерих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DB26B0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:rsidR="002D29B3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46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Пейзажная живопись. </w:t>
            </w:r>
            <w:r w:rsidRPr="00AC6469">
              <w:rPr>
                <w:rFonts w:ascii="Times New Roman" w:hAnsi="Times New Roman"/>
                <w:spacing w:val="-4"/>
                <w:sz w:val="24"/>
                <w:szCs w:val="24"/>
              </w:rPr>
              <w:t>Творчество И.И. Левитана,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 xml:space="preserve"> К.А. Коровина,</w:t>
            </w:r>
            <w:r w:rsidRPr="00AC646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И.Э. 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 xml:space="preserve">Грабаря, Ф. Юона, </w:t>
            </w:r>
            <w:r w:rsidRPr="00AC646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А.А. Рылова, </w:t>
            </w:r>
            <w:r w:rsidRPr="00AC646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.</w:t>
            </w:r>
            <w:r w:rsidRPr="00AC6469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. Васнецова.</w:t>
            </w:r>
          </w:p>
          <w:p w:rsidR="002D29B3" w:rsidRPr="00AC6469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Творчество 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 xml:space="preserve">В.А. Серова, </w:t>
            </w:r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t>М.А. Врубеля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D29B3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«Мир искусства». </w:t>
            </w:r>
            <w:r w:rsidRPr="00AC646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К.А. Сомов. А.Н. Бенуа </w:t>
            </w:r>
            <w:r w:rsidRPr="00AC646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М.В. Добужинский, И.Я. </w:t>
            </w:r>
            <w:r w:rsidRPr="00AC6469">
              <w:rPr>
                <w:rFonts w:ascii="Times New Roman" w:hAnsi="Times New Roman"/>
                <w:spacing w:val="-4"/>
                <w:sz w:val="24"/>
                <w:szCs w:val="24"/>
              </w:rPr>
              <w:t>Билибина. Е.Е. Лансере. А.П. Остроумовой-</w:t>
            </w:r>
            <w:r w:rsidRPr="00AC6469">
              <w:rPr>
                <w:rFonts w:ascii="Times New Roman" w:hAnsi="Times New Roman"/>
                <w:spacing w:val="-1"/>
                <w:sz w:val="24"/>
                <w:szCs w:val="24"/>
              </w:rPr>
              <w:t>Лебедевой, Б.М. Кустодиева, А.Я. Головина. Творчество В.Э. Борисова-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Мусатова.</w:t>
            </w:r>
          </w:p>
          <w:p w:rsidR="002D29B3" w:rsidRPr="00AC6469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Искусство в годы революции 1905 -1907 гг. Скульптура конца </w:t>
            </w:r>
            <w:r w:rsidRPr="00AC6469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XIX</w:t>
            </w:r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- начала </w:t>
            </w:r>
            <w:r w:rsidRPr="00AC6469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XX</w:t>
            </w:r>
            <w:r w:rsidRPr="00AC646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вв. (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СМ. Волонухин, П.П. Трубецкой, Н.А. Андреев,</w:t>
            </w:r>
            <w:r w:rsidRPr="00AC646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А.С. Голубкина, СТ. Коненков, А.Т. Матвеев.</w:t>
            </w:r>
            <w:proofErr w:type="gramEnd"/>
          </w:p>
          <w:p w:rsidR="002D29B3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469">
              <w:rPr>
                <w:rFonts w:ascii="Times New Roman" w:hAnsi="Times New Roman"/>
                <w:sz w:val="24"/>
                <w:szCs w:val="24"/>
              </w:rPr>
              <w:t xml:space="preserve">Поиски </w:t>
            </w:r>
            <w:r w:rsidRPr="00AC646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национального стиля в 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архитектуре</w:t>
            </w:r>
            <w:r w:rsidRPr="00AC646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И.Д. Жолтовский, И.А. Фомин, В.А. Щуко, А.В. </w:t>
            </w:r>
            <w:r w:rsidRPr="00AC6469">
              <w:rPr>
                <w:rFonts w:ascii="Times New Roman" w:hAnsi="Times New Roman"/>
                <w:sz w:val="24"/>
                <w:szCs w:val="24"/>
              </w:rPr>
              <w:t>Щусев, Ф.О. Шехтель.</w:t>
            </w:r>
          </w:p>
          <w:p w:rsidR="00315365" w:rsidRPr="002D29B3" w:rsidRDefault="002D29B3" w:rsidP="00E47754">
            <w:pPr>
              <w:pStyle w:val="af4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29B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Художественные объединения «Голубая роза» </w:t>
            </w:r>
            <w:r w:rsidRPr="002D29B3">
              <w:rPr>
                <w:rFonts w:ascii="Times New Roman" w:hAnsi="Times New Roman"/>
                <w:sz w:val="24"/>
                <w:szCs w:val="24"/>
              </w:rPr>
              <w:t xml:space="preserve">и «Бубновый валет». Футуризм. Абстракционизм. Продолжение </w:t>
            </w:r>
            <w:r w:rsidRPr="002D29B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реалистических тенденций. Творчество. </w:t>
            </w:r>
            <w:r w:rsidRPr="002D29B3">
              <w:rPr>
                <w:rFonts w:ascii="Times New Roman" w:hAnsi="Times New Roman"/>
                <w:sz w:val="24"/>
                <w:szCs w:val="24"/>
              </w:rPr>
              <w:t>А.В. Куприна, И.И. Машкова, П.П. Кончаловского, К.С. Петрова-Водкина.</w:t>
            </w:r>
          </w:p>
        </w:tc>
        <w:tc>
          <w:tcPr>
            <w:tcW w:w="1576" w:type="dxa"/>
            <w:gridSpan w:val="4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315365" w:rsidRDefault="00315365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09"/>
        </w:trPr>
        <w:tc>
          <w:tcPr>
            <w:tcW w:w="12000" w:type="dxa"/>
            <w:gridSpan w:val="5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22BCE">
              <w:rPr>
                <w:rFonts w:ascii="Times New Roman" w:hAnsi="Times New Roman"/>
                <w:b/>
                <w:bCs/>
                <w:spacing w:val="-2"/>
                <w:szCs w:val="24"/>
              </w:rPr>
              <w:lastRenderedPageBreak/>
              <w:t xml:space="preserve">Раздел 13. История изобразительного искусства России </w:t>
            </w:r>
            <w:r w:rsidRPr="00722BCE">
              <w:rPr>
                <w:rFonts w:ascii="Times New Roman" w:hAnsi="Times New Roman"/>
                <w:b/>
                <w:bCs/>
                <w:spacing w:val="-2"/>
                <w:szCs w:val="24"/>
                <w:lang w:val="en-US"/>
              </w:rPr>
              <w:t>XX</w:t>
            </w:r>
            <w:r w:rsidRPr="00722BCE">
              <w:rPr>
                <w:rFonts w:ascii="Times New Roman" w:hAnsi="Times New Roman"/>
                <w:b/>
                <w:bCs/>
                <w:spacing w:val="-2"/>
                <w:szCs w:val="24"/>
              </w:rPr>
              <w:t xml:space="preserve"> века (Советского </w:t>
            </w:r>
            <w:r w:rsidRPr="00722BCE">
              <w:rPr>
                <w:rFonts w:ascii="Times New Roman" w:hAnsi="Times New Roman"/>
                <w:b/>
                <w:bCs/>
                <w:szCs w:val="24"/>
              </w:rPr>
              <w:t>периода)</w:t>
            </w:r>
          </w:p>
        </w:tc>
        <w:tc>
          <w:tcPr>
            <w:tcW w:w="1576" w:type="dxa"/>
            <w:gridSpan w:val="4"/>
          </w:tcPr>
          <w:p w:rsidR="00E26E86" w:rsidRP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E86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37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Тема 13.1. Искусство 1917- 1920-х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300"/>
        </w:trPr>
        <w:tc>
          <w:tcPr>
            <w:tcW w:w="2942" w:type="dxa"/>
            <w:gridSpan w:val="2"/>
            <w:vMerge/>
          </w:tcPr>
          <w:p w:rsidR="00E26E86" w:rsidRPr="003E4CAC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AC6469" w:rsidRDefault="00E26E86" w:rsidP="00E47754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22BC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Первые мероприятия Советской власти в области культуры. Новые задачи музейного строительства. </w:t>
            </w:r>
          </w:p>
          <w:p w:rsidR="00E26E86" w:rsidRDefault="00E26E86" w:rsidP="00E47754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22BCE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Агитационно-массовое искусство. Советский политический плакат. Творчество </w:t>
            </w:r>
            <w:r w:rsidRPr="00722BCE">
              <w:rPr>
                <w:rFonts w:ascii="Times New Roman" w:hAnsi="Times New Roman"/>
                <w:sz w:val="24"/>
                <w:szCs w:val="24"/>
              </w:rPr>
              <w:t xml:space="preserve">Д.С. Моора, </w:t>
            </w:r>
            <w:r w:rsidRPr="00722BCE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722BCE">
              <w:rPr>
                <w:rFonts w:ascii="Times New Roman" w:hAnsi="Times New Roman"/>
                <w:sz w:val="24"/>
                <w:szCs w:val="24"/>
              </w:rPr>
              <w:t>.</w:t>
            </w:r>
            <w:r w:rsidRPr="00722BCE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22BCE">
              <w:rPr>
                <w:rFonts w:ascii="Times New Roman" w:hAnsi="Times New Roman"/>
                <w:sz w:val="24"/>
                <w:szCs w:val="24"/>
              </w:rPr>
              <w:t xml:space="preserve">. Дени, «Окна сатиры РОСТА» (В.В. Маяковский, М.М. Черемных, Д. Бедный). </w:t>
            </w:r>
          </w:p>
          <w:p w:rsidR="00E26E86" w:rsidRDefault="00E26E86" w:rsidP="00E47754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722BCE">
              <w:rPr>
                <w:rFonts w:ascii="Times New Roman" w:hAnsi="Times New Roman"/>
                <w:sz w:val="24"/>
                <w:szCs w:val="24"/>
              </w:rPr>
              <w:t xml:space="preserve">Скульптура. Ленинский план монументальной пропаганды. Первые монументы, созданные в годы советской власти. </w:t>
            </w:r>
          </w:p>
          <w:p w:rsidR="00E26E86" w:rsidRPr="00E26E86" w:rsidRDefault="00E26E86" w:rsidP="00E47754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Живопись. Пафос революционных лет в первых произведениях на октябрьскую </w:t>
            </w:r>
            <w:r w:rsidRPr="00E26E86">
              <w:rPr>
                <w:rFonts w:ascii="Times New Roman" w:hAnsi="Times New Roman"/>
                <w:spacing w:val="-3"/>
                <w:sz w:val="24"/>
                <w:szCs w:val="24"/>
              </w:rPr>
              <w:t>тему (К.В. Юон, Б.М. Кустодиев, К.Ф. Петрова-Водкин).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40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Тема 13.2. Искусство 20-х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300"/>
        </w:trPr>
        <w:tc>
          <w:tcPr>
            <w:tcW w:w="2942" w:type="dxa"/>
            <w:gridSpan w:val="2"/>
            <w:vMerge/>
          </w:tcPr>
          <w:p w:rsidR="00E26E86" w:rsidRPr="003E4CAC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E26E86" w:rsidRDefault="00E26E86" w:rsidP="00E47754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Творческие объединения и группы художников (ОСТ, «4 искусства», «Московские живописцы», АХРР, «Круг и др.»). Творчество художников </w:t>
            </w:r>
            <w:r w:rsidRPr="00E26E86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авангардистов. </w:t>
            </w:r>
          </w:p>
          <w:p w:rsidR="00E26E86" w:rsidRPr="00E26E86" w:rsidRDefault="00E26E86" w:rsidP="00E47754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z w:val="24"/>
                <w:szCs w:val="24"/>
              </w:rPr>
              <w:t xml:space="preserve">Становления метода социалистического реализма. Зарождение жанров </w:t>
            </w:r>
            <w:r w:rsidRPr="00E26E86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советской живописи: историко-революционного (И.И.Бродский), батального (М.Б.Греков). Тема гражданской войны в творчестве К.С. Петрова-Водкина, </w:t>
            </w:r>
            <w:r w:rsidRPr="00E26E86">
              <w:rPr>
                <w:rFonts w:ascii="Times New Roman" w:hAnsi="Times New Roman" w:cs="Calibri"/>
                <w:spacing w:val="-1"/>
                <w:sz w:val="24"/>
                <w:szCs w:val="24"/>
              </w:rPr>
              <w:t xml:space="preserve">А.А.Дейнеки. Бытовая живопись в творчестве Е.М. Чепцова, А.В. Моравова, </w:t>
            </w:r>
            <w:r w:rsidRPr="00E26E86">
              <w:rPr>
                <w:rFonts w:ascii="Times New Roman" w:hAnsi="Times New Roman" w:cs="Calibri"/>
                <w:sz w:val="24"/>
                <w:szCs w:val="24"/>
              </w:rPr>
              <w:t>Б.В. Иогансона. Портрет и индустриальный пейзаж.</w:t>
            </w:r>
          </w:p>
          <w:p w:rsidR="00E26E86" w:rsidRPr="00E26E86" w:rsidRDefault="00E26E86" w:rsidP="00E47754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Скульптура.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«Лениниана» Н.А.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Андреева. Скульптурные портреты современников в творчестве В.В. Лишева, С.Д. Лебедевой, А.С. </w:t>
            </w:r>
            <w:r w:rsidRPr="00E26E86">
              <w:rPr>
                <w:rFonts w:ascii="Times New Roman" w:hAnsi="Times New Roman"/>
                <w:sz w:val="24"/>
                <w:szCs w:val="24"/>
              </w:rPr>
              <w:t>Голубкиной.</w:t>
            </w:r>
          </w:p>
          <w:p w:rsidR="00E26E86" w:rsidRDefault="00E26E86" w:rsidP="00E47754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Особенности развития станковой и книжной графики 1920-х гг. </w:t>
            </w:r>
            <w:r w:rsidRPr="00E26E8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Политическая карикатура и плакат. Творчество А.А.Дейнеки, А.П.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Остроумовой-Лебедевой,  В.А.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Фаворского, А.И. Кравченко, Г.С. Верейского, Е.Е. Лансере, Д.Н. Кардовского.</w:t>
            </w:r>
          </w:p>
          <w:p w:rsidR="00E26E86" w:rsidRPr="00E26E86" w:rsidRDefault="00E26E86" w:rsidP="00E47754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Проблемы развития советской архитектуры 1920-х гг. Сочетание традиций </w:t>
            </w:r>
            <w:r w:rsidRPr="00E26E8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архитектурной классики </w:t>
            </w:r>
            <w:r w:rsidRPr="00E26E86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с </w:t>
            </w:r>
            <w:r w:rsidRPr="00E26E8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новыми поисками в творчестве И.В. Жолтовского, </w:t>
            </w:r>
            <w:r w:rsidRPr="00E26E8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К.С. Мельникова,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А.В. Щусева, </w:t>
            </w:r>
            <w:r w:rsidRPr="00E26E8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братьев Весниных. Новые типы жилых и общественных </w:t>
            </w: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зданий.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67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E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13.3. Искусство 30-х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270"/>
        </w:trPr>
        <w:tc>
          <w:tcPr>
            <w:tcW w:w="2942" w:type="dxa"/>
            <w:gridSpan w:val="2"/>
            <w:vMerge/>
          </w:tcPr>
          <w:p w:rsidR="00E26E86" w:rsidRP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Default="00E26E86" w:rsidP="00E47754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Утверждение социалистического реализма как единого творческого метода </w:t>
            </w:r>
            <w:r w:rsidRPr="0048059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 искусстве </w:t>
            </w:r>
          </w:p>
          <w:p w:rsidR="00E26E86" w:rsidRDefault="00E26E86" w:rsidP="00E47754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93">
              <w:rPr>
                <w:rFonts w:ascii="Times New Roman" w:hAnsi="Times New Roman"/>
                <w:sz w:val="24"/>
                <w:szCs w:val="24"/>
              </w:rPr>
              <w:t>Развитие монументальной скульптуры в синтезе с архитектурой.</w:t>
            </w: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Творчество М.Г. Манизера, С.Д. Меркурова, С.Д. Лебедевой, В.И. </w:t>
            </w:r>
            <w:r w:rsidRPr="00480593">
              <w:rPr>
                <w:rFonts w:ascii="Times New Roman" w:hAnsi="Times New Roman"/>
                <w:sz w:val="24"/>
                <w:szCs w:val="24"/>
              </w:rPr>
              <w:t xml:space="preserve">Мухиной. </w:t>
            </w:r>
          </w:p>
          <w:p w:rsidR="00E26E86" w:rsidRDefault="00E26E86" w:rsidP="00E47754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Развитие книжной графики. Творчество Кукрыниксов, Д.А. Шмаринова, </w:t>
            </w:r>
            <w:r w:rsidRPr="00480593">
              <w:rPr>
                <w:rFonts w:ascii="Times New Roman" w:hAnsi="Times New Roman"/>
                <w:sz w:val="24"/>
                <w:szCs w:val="24"/>
              </w:rPr>
              <w:t>Е.А. Кибрика, В.А.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0593">
              <w:rPr>
                <w:rFonts w:ascii="Times New Roman" w:hAnsi="Times New Roman"/>
                <w:sz w:val="24"/>
                <w:szCs w:val="24"/>
              </w:rPr>
              <w:t>Фаворского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6E86" w:rsidRPr="00E26E86" w:rsidRDefault="00E26E86" w:rsidP="00E47754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z w:val="24"/>
                <w:szCs w:val="24"/>
              </w:rPr>
              <w:t xml:space="preserve">Развитие советского градостроительства, реконструкция Москвы, </w:t>
            </w:r>
            <w:r w:rsidRPr="00E26E86">
              <w:rPr>
                <w:rFonts w:ascii="Times New Roman" w:hAnsi="Times New Roman"/>
                <w:spacing w:val="-2"/>
                <w:sz w:val="24"/>
                <w:szCs w:val="24"/>
              </w:rPr>
              <w:t>Ленинграда, столиц союзных республик. Первые линии метрополитена.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13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13.4. Искусство в годы Великой Отечественной </w:t>
            </w:r>
            <w:r w:rsidRPr="003E4CAC">
              <w:rPr>
                <w:rFonts w:ascii="Times New Roman" w:hAnsi="Times New Roman"/>
                <w:b/>
                <w:iCs/>
                <w:sz w:val="24"/>
                <w:szCs w:val="24"/>
              </w:rPr>
              <w:t>войны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600"/>
        </w:trPr>
        <w:tc>
          <w:tcPr>
            <w:tcW w:w="2942" w:type="dxa"/>
            <w:gridSpan w:val="2"/>
            <w:vMerge/>
          </w:tcPr>
          <w:p w:rsidR="00E26E86" w:rsidRPr="003E4CAC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E26E86" w:rsidRDefault="00E26E86" w:rsidP="00E47754">
            <w:pPr>
              <w:pStyle w:val="af4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Патриотическая роль </w:t>
            </w:r>
            <w:r w:rsidRPr="00480593">
              <w:rPr>
                <w:rFonts w:ascii="Times New Roman" w:hAnsi="Times New Roman"/>
                <w:spacing w:val="-2"/>
                <w:sz w:val="24"/>
                <w:szCs w:val="24"/>
              </w:rPr>
              <w:t>искусства в годы войны.</w:t>
            </w:r>
            <w:r w:rsidRPr="0048059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Графика в годы войны. Плакат, его </w:t>
            </w:r>
            <w:r w:rsidRPr="0048059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содержание и этапы развития. «Окна ТАСС». Политическая карикатура. </w:t>
            </w: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Фронтовой рисунок. Графические серии. </w:t>
            </w:r>
          </w:p>
          <w:p w:rsidR="00E26E86" w:rsidRPr="00E26E86" w:rsidRDefault="00E26E86" w:rsidP="00E47754">
            <w:pPr>
              <w:pStyle w:val="af4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Живопись в годы войны.</w:t>
            </w: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Скульптурные портреты </w:t>
            </w:r>
            <w:r w:rsidRPr="00E26E86">
              <w:rPr>
                <w:rFonts w:ascii="Times New Roman" w:hAnsi="Times New Roman"/>
                <w:sz w:val="24"/>
                <w:szCs w:val="24"/>
              </w:rPr>
              <w:t>героев войны. Развитие монументальной скульптуры.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300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13.5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1945 - 1960-х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237"/>
        </w:trPr>
        <w:tc>
          <w:tcPr>
            <w:tcW w:w="2942" w:type="dxa"/>
            <w:gridSpan w:val="2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E26E86" w:rsidRDefault="00E26E86" w:rsidP="00E47754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Живопись. Тема войны и мира. Исторический и </w:t>
            </w:r>
            <w:r w:rsidRPr="00E26E86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историко-революционный жанры. Портрет. Пейзаж. </w:t>
            </w:r>
          </w:p>
          <w:p w:rsidR="00E26E86" w:rsidRPr="00E26E86" w:rsidRDefault="00E26E86" w:rsidP="00E47754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Монументы и памятники. Станковая скульптура. Графика. </w:t>
            </w:r>
          </w:p>
          <w:p w:rsidR="00E26E86" w:rsidRPr="00E26E86" w:rsidRDefault="00E26E86" w:rsidP="00E47754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Серийная </w:t>
            </w:r>
            <w:r w:rsidRPr="00E26E86">
              <w:rPr>
                <w:rFonts w:ascii="Times New Roman" w:hAnsi="Times New Roman"/>
                <w:sz w:val="24"/>
                <w:szCs w:val="24"/>
              </w:rPr>
              <w:t>станковая графика и книжная иллюстрация. Плакат.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67"/>
        </w:trPr>
        <w:tc>
          <w:tcPr>
            <w:tcW w:w="2942" w:type="dxa"/>
            <w:gridSpan w:val="2"/>
            <w:vMerge w:val="restart"/>
          </w:tcPr>
          <w:p w:rsidR="00E26E86" w:rsidRPr="00E26E86" w:rsidRDefault="00E26E86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13.6</w:t>
            </w:r>
            <w:r w:rsidRPr="00E26E86">
              <w:rPr>
                <w:rFonts w:ascii="Times New Roman" w:hAnsi="Times New Roman"/>
                <w:b/>
                <w:sz w:val="24"/>
                <w:szCs w:val="24"/>
              </w:rPr>
              <w:t>. Искусство 1960 – 1980-х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270"/>
        </w:trPr>
        <w:tc>
          <w:tcPr>
            <w:tcW w:w="2942" w:type="dxa"/>
            <w:gridSpan w:val="2"/>
            <w:vMerge/>
          </w:tcPr>
          <w:p w:rsidR="00E26E86" w:rsidRDefault="00E26E86" w:rsidP="00E26E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E26E86" w:rsidRDefault="00E26E86" w:rsidP="00E4775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Искусство </w:t>
            </w: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>в национальных республиках. Зональные, в</w:t>
            </w: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>сероссийские и всесоюзные выставки.</w:t>
            </w:r>
            <w:r w:rsidRPr="00E26E86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 Монументальная живопись.</w:t>
            </w:r>
          </w:p>
          <w:p w:rsidR="00E26E86" w:rsidRPr="00E26E86" w:rsidRDefault="00E26E86" w:rsidP="00E4775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 </w:t>
            </w: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Сооружение памятников и монументов. Развитие станковой скульптуры. </w:t>
            </w:r>
          </w:p>
          <w:p w:rsidR="00E26E86" w:rsidRDefault="00E26E86" w:rsidP="00E4775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 Книжная графика. Проявление национальных особенностей в книжной иллюстрации. Станковая графика. Развитие плаката.</w:t>
            </w:r>
          </w:p>
          <w:p w:rsidR="00E26E86" w:rsidRPr="00E26E86" w:rsidRDefault="00E26E86" w:rsidP="00E47754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Архитектура.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E26E86">
        <w:trPr>
          <w:gridAfter w:val="1"/>
          <w:wAfter w:w="14" w:type="dxa"/>
          <w:trHeight w:val="240"/>
        </w:trPr>
        <w:tc>
          <w:tcPr>
            <w:tcW w:w="2942" w:type="dxa"/>
            <w:gridSpan w:val="2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Тема 13.7</w:t>
            </w:r>
            <w:r w:rsidRPr="00E26E86">
              <w:rPr>
                <w:rFonts w:ascii="Times New Roman" w:hAnsi="Times New Roman"/>
                <w:b/>
                <w:szCs w:val="24"/>
              </w:rPr>
              <w:t>. Искусство 2000-х годов</w:t>
            </w:r>
          </w:p>
        </w:tc>
        <w:tc>
          <w:tcPr>
            <w:tcW w:w="9058" w:type="dxa"/>
            <w:gridSpan w:val="3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4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Merge w:val="restart"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E26E86">
        <w:trPr>
          <w:gridAfter w:val="1"/>
          <w:wAfter w:w="14" w:type="dxa"/>
          <w:trHeight w:val="251"/>
        </w:trPr>
        <w:tc>
          <w:tcPr>
            <w:tcW w:w="2942" w:type="dxa"/>
            <w:gridSpan w:val="2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058" w:type="dxa"/>
            <w:gridSpan w:val="3"/>
          </w:tcPr>
          <w:p w:rsidR="00E26E86" w:rsidRPr="00E26E86" w:rsidRDefault="00E26E86" w:rsidP="00E47754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CA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Многообразие художественной жизни. Тенденции развития изобразительного </w:t>
            </w:r>
            <w:r w:rsidRPr="00641CA2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искусства. Отношение к художественному наследию советского периода. Поиски новых выразительных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средств во всех искусствах и жанрах.</w:t>
            </w:r>
          </w:p>
          <w:p w:rsidR="00E26E86" w:rsidRPr="00E26E86" w:rsidRDefault="00E26E86" w:rsidP="00E47754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>Особенности развития живописи, графики, скульптуры, архитектуры.</w:t>
            </w:r>
          </w:p>
        </w:tc>
        <w:tc>
          <w:tcPr>
            <w:tcW w:w="1576" w:type="dxa"/>
            <w:gridSpan w:val="4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E26E86" w:rsidRDefault="00E26E86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DF69EB">
        <w:trPr>
          <w:gridAfter w:val="1"/>
          <w:wAfter w:w="14" w:type="dxa"/>
          <w:trHeight w:val="251"/>
        </w:trPr>
        <w:tc>
          <w:tcPr>
            <w:tcW w:w="12000" w:type="dxa"/>
            <w:gridSpan w:val="5"/>
          </w:tcPr>
          <w:p w:rsidR="00DF69EB" w:rsidRDefault="00DF69E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F69EB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lastRenderedPageBreak/>
              <w:t>Самостоятельная работа при изучении</w:t>
            </w:r>
            <w:r w:rsidRPr="00DF69E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РАЗДЕЛОВ 12,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F69E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13:</w:t>
            </w:r>
            <w:r w:rsidRPr="00DF69E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  <w:p w:rsidR="00DF69EB" w:rsidRPr="00E26E86" w:rsidRDefault="00DF69EB" w:rsidP="00E26E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F69E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Самостоятельное знакомство с 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Русским искусством рубежа 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  <w:lang w:val="en-US"/>
              </w:rPr>
              <w:t>XIX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-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  <w:lang w:val="en-US"/>
              </w:rPr>
              <w:t>XX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веков и изобразительным искусством России 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  <w:lang w:val="en-US"/>
              </w:rPr>
              <w:t>XX</w:t>
            </w:r>
            <w:r w:rsidRPr="00DF69EB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 века</w:t>
            </w:r>
            <w:r w:rsidRPr="00DF69E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 процессе просмотра учебных, художественных фильмов, альбомов, репродукций. Посещение музеев, современных галерей и выставочных залов, мастерских художников.</w:t>
            </w:r>
          </w:p>
        </w:tc>
        <w:tc>
          <w:tcPr>
            <w:tcW w:w="1576" w:type="dxa"/>
            <w:gridSpan w:val="4"/>
          </w:tcPr>
          <w:p w:rsidR="00DF69EB" w:rsidRDefault="00DF69E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9EB" w:rsidRPr="00DF69EB" w:rsidRDefault="00DF69EB" w:rsidP="00DF6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F69EB">
              <w:rPr>
                <w:rFonts w:ascii="Times New Roman" w:hAnsi="Times New Roman"/>
                <w:bCs/>
                <w:i/>
                <w:sz w:val="24"/>
                <w:szCs w:val="24"/>
              </w:rPr>
              <w:t>14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DF69EB" w:rsidRDefault="00DF69E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DF69EB">
        <w:trPr>
          <w:gridAfter w:val="1"/>
          <w:wAfter w:w="14" w:type="dxa"/>
          <w:trHeight w:val="251"/>
        </w:trPr>
        <w:tc>
          <w:tcPr>
            <w:tcW w:w="13576" w:type="dxa"/>
            <w:gridSpan w:val="9"/>
          </w:tcPr>
          <w:p w:rsidR="00DF69EB" w:rsidRDefault="00DF69EB" w:rsidP="00DF6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Экзамен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:rsidR="00DF69EB" w:rsidRDefault="00DF69E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DF69EB">
        <w:trPr>
          <w:gridAfter w:val="1"/>
          <w:wAfter w:w="14" w:type="dxa"/>
          <w:trHeight w:val="251"/>
        </w:trPr>
        <w:tc>
          <w:tcPr>
            <w:tcW w:w="13576" w:type="dxa"/>
            <w:gridSpan w:val="9"/>
          </w:tcPr>
          <w:p w:rsid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8</w:t>
            </w: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- 42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28</w:t>
            </w:r>
          </w:p>
          <w:p w:rsidR="00DF69EB" w:rsidRPr="00DF69EB" w:rsidRDefault="00DF69EB" w:rsidP="00DF69E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Самостоятельная работа обучающегося (всего) 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14</w:t>
            </w:r>
          </w:p>
          <w:p w:rsidR="00DF69EB" w:rsidRDefault="00DF69EB" w:rsidP="00DF69E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1724" w:type="dxa"/>
            <w:shd w:val="clear" w:color="auto" w:fill="D9D9D9" w:themeFill="background1" w:themeFillShade="D9"/>
          </w:tcPr>
          <w:p w:rsidR="00DF69EB" w:rsidRDefault="00DF69E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DF69EB">
        <w:trPr>
          <w:gridAfter w:val="1"/>
          <w:wAfter w:w="14" w:type="dxa"/>
          <w:trHeight w:val="693"/>
        </w:trPr>
        <w:tc>
          <w:tcPr>
            <w:tcW w:w="12000" w:type="dxa"/>
            <w:gridSpan w:val="5"/>
          </w:tcPr>
          <w:p w:rsidR="00DF69EB" w:rsidRDefault="00DF69EB" w:rsidP="00DF69E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</w:t>
            </w:r>
          </w:p>
          <w:p w:rsidR="00DF69EB" w:rsidRDefault="00DF69EB" w:rsidP="00DF69E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Обязательная аудиторная нагрузка</w:t>
            </w:r>
          </w:p>
          <w:p w:rsidR="00DF69EB" w:rsidRPr="003E4CAC" w:rsidRDefault="00DF69EB" w:rsidP="00DF69E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76" w:type="dxa"/>
            <w:gridSpan w:val="4"/>
            <w:vAlign w:val="center"/>
          </w:tcPr>
          <w:p w:rsidR="00DF69EB" w:rsidRDefault="00DF69EB" w:rsidP="00DF69E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300</w:t>
            </w:r>
          </w:p>
          <w:p w:rsidR="00DF69EB" w:rsidRDefault="00DF69EB" w:rsidP="00DF69E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200</w:t>
            </w:r>
          </w:p>
          <w:p w:rsidR="00DF69EB" w:rsidRPr="003E4CAC" w:rsidRDefault="00DF69EB" w:rsidP="00DF69EB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100</w:t>
            </w:r>
          </w:p>
        </w:tc>
        <w:tc>
          <w:tcPr>
            <w:tcW w:w="1724" w:type="dxa"/>
          </w:tcPr>
          <w:p w:rsidR="00DF69EB" w:rsidRPr="00C037F9" w:rsidRDefault="00DF69EB" w:rsidP="00E26E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E47754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985989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DF69EB">
        <w:rPr>
          <w:rFonts w:ascii="Times New Roman" w:hAnsi="Times New Roman"/>
          <w:b/>
          <w:sz w:val="24"/>
          <w:szCs w:val="24"/>
        </w:rPr>
        <w:t>Д.</w:t>
      </w:r>
      <w:r w:rsidR="00A27BC0">
        <w:rPr>
          <w:rFonts w:ascii="Times New Roman" w:hAnsi="Times New Roman"/>
          <w:b/>
          <w:sz w:val="24"/>
          <w:szCs w:val="24"/>
        </w:rPr>
        <w:t>02.</w:t>
      </w:r>
      <w:r w:rsidR="00DF69EB">
        <w:rPr>
          <w:rFonts w:ascii="Times New Roman" w:hAnsi="Times New Roman"/>
          <w:b/>
          <w:sz w:val="24"/>
          <w:szCs w:val="24"/>
        </w:rPr>
        <w:t>03</w:t>
      </w:r>
      <w:r w:rsidR="00A27BC0">
        <w:rPr>
          <w:rFonts w:ascii="Times New Roman" w:hAnsi="Times New Roman"/>
          <w:b/>
          <w:sz w:val="24"/>
          <w:szCs w:val="24"/>
        </w:rPr>
        <w:t>.</w:t>
      </w:r>
      <w:r w:rsidR="00DF69EB">
        <w:rPr>
          <w:rFonts w:ascii="Times New Roman" w:hAnsi="Times New Roman"/>
          <w:b/>
          <w:sz w:val="24"/>
          <w:szCs w:val="24"/>
        </w:rPr>
        <w:t xml:space="preserve"> История искусств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E47754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7603D9" w:rsidRPr="007603D9" w:rsidRDefault="007603D9" w:rsidP="007603D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</w:t>
      </w:r>
      <w:r w:rsidR="00DF69EB" w:rsidRPr="00DF69EB">
        <w:rPr>
          <w:rFonts w:ascii="Times New Roman" w:hAnsi="Times New Roman"/>
          <w:bCs/>
          <w:sz w:val="24"/>
          <w:szCs w:val="24"/>
        </w:rPr>
        <w:t>Попова Н.С. История искусств [Электронный ресурс]: учебно-методический комплекс дисциплины по направлению подготовки 54.03.01 (072500) «Дизайн», профиль подготовки «Графический дизайн», и по направлению подготовки 54.03.02 (072600) «Декоративно-прикладное искусство и народные промыслы», профиль подготовки «Художественная керамика», квалификация (степень) выпускника «бакалавр»/ Попова Н.С., Черняева Е.Н.— Электрон</w:t>
      </w:r>
      <w:proofErr w:type="gramStart"/>
      <w:r w:rsidR="00DF69EB" w:rsidRPr="00DF69EB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DF69EB" w:rsidRPr="00DF69EB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DF69EB" w:rsidRPr="00DF69EB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DF69EB" w:rsidRPr="00DF69EB">
        <w:rPr>
          <w:rFonts w:ascii="Times New Roman" w:hAnsi="Times New Roman"/>
          <w:bCs/>
          <w:sz w:val="24"/>
          <w:szCs w:val="24"/>
        </w:rPr>
        <w:t>екстовые данные.— Кемерово: Кемеровский государственный институт культуры, 2014.— 143 c.— Режим доступа: http://www.iprbookshop.ru/55775.html.— ЭБС «IPRbooks»</w:t>
      </w:r>
    </w:p>
    <w:p w:rsidR="002F7E10" w:rsidRDefault="002F7E10" w:rsidP="00DF69EB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2F7E10">
        <w:rPr>
          <w:rFonts w:ascii="Times New Roman" w:hAnsi="Times New Roman"/>
          <w:bCs/>
          <w:sz w:val="24"/>
          <w:szCs w:val="24"/>
        </w:rPr>
        <w:t>Амиржанова А.Ш. История искусств. Основные закономерности развития искусства Древнего мира и эпохи Средневековья [Электронный ресурс]: учебное пособие/ Амиржанова А.Ш.— Электрон</w:t>
      </w:r>
      <w:proofErr w:type="gramStart"/>
      <w:r w:rsidRPr="002F7E10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2F7E10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2F7E10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2F7E10">
        <w:rPr>
          <w:rFonts w:ascii="Times New Roman" w:hAnsi="Times New Roman"/>
          <w:bCs/>
          <w:sz w:val="24"/>
          <w:szCs w:val="24"/>
        </w:rPr>
        <w:t>екстовые данные.— Омск: Омский государственный технический университет, 2017.— 192 c.— Режим доступа: http://www.iprbookshop.ru/78434.html.— ЭБС «IPRbooks»</w:t>
      </w:r>
    </w:p>
    <w:p w:rsidR="00C05A8F" w:rsidRDefault="00C05A8F" w:rsidP="00C05A8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 w:rsidRPr="00C05A8F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C05A8F">
        <w:rPr>
          <w:rFonts w:ascii="Times New Roman" w:hAnsi="Times New Roman"/>
          <w:bCs/>
          <w:sz w:val="24"/>
          <w:szCs w:val="24"/>
        </w:rPr>
        <w:t>Ахметшина А.К. История изобразительного искусства [Электронный ресурс]: учебно-методическое пособие/ Ахметшина А.К.— Электрон</w:t>
      </w:r>
      <w:proofErr w:type="gramStart"/>
      <w:r w:rsidRPr="00C05A8F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C05A8F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05A8F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C05A8F">
        <w:rPr>
          <w:rFonts w:ascii="Times New Roman" w:hAnsi="Times New Roman"/>
          <w:bCs/>
          <w:sz w:val="24"/>
          <w:szCs w:val="24"/>
        </w:rPr>
        <w:t>екстовые данные.— Набережные Челны: Набережночелнинский государственный педагогический университет, 2015.— 79 c.— Режим доступа: http://www.iprbookshop.ru/70476.html.— ЭБС «IPRbooks»</w:t>
      </w:r>
    </w:p>
    <w:p w:rsidR="00DF69EB" w:rsidRDefault="00DF69EB" w:rsidP="00DF69E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C05A8F" w:rsidRDefault="005511A9" w:rsidP="002F7E1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F7E10" w:rsidRPr="002F7E10">
        <w:rPr>
          <w:rFonts w:ascii="Times New Roman" w:hAnsi="Times New Roman"/>
          <w:bCs/>
          <w:sz w:val="24"/>
          <w:szCs w:val="24"/>
        </w:rPr>
        <w:t>Реставрация памятников истории и искусства в России в XIX-XX веках. История, проблемы [Электронный ресурс]: учебное пособие/ А.Б. Алешин [и др.].— Электрон</w:t>
      </w:r>
      <w:proofErr w:type="gramStart"/>
      <w:r w:rsidR="002F7E10" w:rsidRPr="002F7E10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2F7E10" w:rsidRPr="002F7E10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2F7E10" w:rsidRPr="002F7E10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2F7E10" w:rsidRPr="002F7E10">
        <w:rPr>
          <w:rFonts w:ascii="Times New Roman" w:hAnsi="Times New Roman"/>
          <w:bCs/>
          <w:sz w:val="24"/>
          <w:szCs w:val="24"/>
        </w:rPr>
        <w:t>екстовые данные.— М.: Академический Проект, 2015.— 605 c.— Режим доступа: http://www.iprbookshop.ru/60360.html.— ЭБС «IPRbooks»</w:t>
      </w:r>
    </w:p>
    <w:p w:rsidR="00756401" w:rsidRDefault="0075640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E47754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</w:t>
      </w:r>
      <w:r w:rsidR="00C05A8F">
        <w:rPr>
          <w:rFonts w:ascii="Times New Roman" w:hAnsi="Times New Roman"/>
          <w:sz w:val="24"/>
          <w:szCs w:val="24"/>
        </w:rPr>
        <w:t xml:space="preserve"> устного опроса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2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F23653" w:rsidRDefault="00F23653" w:rsidP="00F23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23653">
              <w:rPr>
                <w:rFonts w:ascii="Times New Roman" w:eastAsia="TimesNewRomanPS-BoldMT" w:hAnsi="Times New Roman"/>
                <w:sz w:val="24"/>
                <w:szCs w:val="24"/>
              </w:rPr>
              <w:t>определять стилевые особенности в искусстве разных эпох и направлений;</w:t>
            </w:r>
          </w:p>
          <w:p w:rsidR="00F23653" w:rsidRPr="00F23653" w:rsidRDefault="00F23653" w:rsidP="00F23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F23653">
              <w:rPr>
                <w:rFonts w:ascii="Times New Roman" w:eastAsia="TimesNewRomanPS-BoldMT" w:hAnsi="Times New Roman"/>
                <w:sz w:val="24"/>
                <w:szCs w:val="24"/>
              </w:rPr>
              <w:t>применять знания истории искусства в художественно-проектной практике и</w:t>
            </w:r>
          </w:p>
          <w:p w:rsidR="00F23653" w:rsidRPr="00F23653" w:rsidRDefault="00F23653" w:rsidP="00F236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F23653">
              <w:rPr>
                <w:rFonts w:ascii="Times New Roman" w:eastAsia="TimesNewRomanPS-BoldMT" w:hAnsi="Times New Roman"/>
                <w:sz w:val="24"/>
                <w:szCs w:val="24"/>
              </w:rPr>
              <w:t>преподавательской деятельности;</w:t>
            </w:r>
          </w:p>
          <w:p w:rsidR="009F6BBE" w:rsidRPr="00AF6FE6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опрос,</w:t>
            </w:r>
          </w:p>
          <w:p w:rsidR="009F6BBE" w:rsidRPr="0016556F" w:rsidRDefault="0016556F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F6BBE" w:rsidRPr="00AF6FE6" w:rsidTr="00C1493C">
        <w:trPr>
          <w:trHeight w:val="3266"/>
          <w:jc w:val="center"/>
        </w:trPr>
        <w:tc>
          <w:tcPr>
            <w:tcW w:w="3228" w:type="dxa"/>
          </w:tcPr>
          <w:p w:rsidR="009F6BBE" w:rsidRDefault="009F6BBE" w:rsidP="00250666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C1493C" w:rsidRPr="006E3B75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6E3B75">
              <w:rPr>
                <w:rFonts w:ascii="Times New Roman" w:eastAsia="TimesNewRomanPS-BoldMT" w:hAnsi="Times New Roman"/>
                <w:sz w:val="24"/>
                <w:szCs w:val="24"/>
              </w:rPr>
              <w:t>основные этапы развития изобразительного искусства;</w:t>
            </w:r>
          </w:p>
          <w:p w:rsidR="00C1493C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6E3B75">
              <w:rPr>
                <w:rFonts w:ascii="Times New Roman" w:eastAsia="TimesNewRomanPS-BoldMT" w:hAnsi="Times New Roman"/>
                <w:sz w:val="24"/>
                <w:szCs w:val="24"/>
              </w:rPr>
              <w:t>основные факты и закономерности историко-худ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>ожественного процесса, принципы</w:t>
            </w:r>
          </w:p>
          <w:p w:rsidR="009F6BBE" w:rsidRPr="00AF6FE6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6E3B75">
              <w:rPr>
                <w:rFonts w:ascii="Times New Roman" w:eastAsia="TimesNewRomanPS-BoldMT" w:hAnsi="Times New Roman"/>
                <w:sz w:val="24"/>
                <w:szCs w:val="24"/>
              </w:rPr>
              <w:t>анализа конкретных произведений искусства и явлений художественной практики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ab/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Устный опрос, оценка выполнения самостоятельной </w:t>
            </w:r>
            <w:r w:rsidRP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работы,</w:t>
            </w:r>
          </w:p>
          <w:p w:rsidR="009F6BBE" w:rsidRPr="0016556F" w:rsidRDefault="0016556F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ПД.03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Д.03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2F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D0182F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D0182F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D0182F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D0182F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D0182F" w:rsidRPr="00586883" w:rsidRDefault="00D0182F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н Рецензия 2. ПД.03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 Рецензия 2. ПД.03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82F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5C7" w:rsidRDefault="004B45C7" w:rsidP="009317F4">
      <w:pPr>
        <w:spacing w:after="0" w:line="240" w:lineRule="auto"/>
      </w:pPr>
      <w:r>
        <w:separator/>
      </w:r>
    </w:p>
  </w:endnote>
  <w:endnote w:type="continuationSeparator" w:id="0">
    <w:p w:rsidR="004B45C7" w:rsidRDefault="004B45C7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286" w:rsidRPr="0049621E" w:rsidRDefault="00455286">
    <w:pPr>
      <w:pStyle w:val="a7"/>
      <w:jc w:val="center"/>
      <w:rPr>
        <w:lang w:val="ru-RU"/>
      </w:rPr>
    </w:pPr>
  </w:p>
  <w:p w:rsidR="00455286" w:rsidRDefault="004552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5C7" w:rsidRDefault="004B45C7" w:rsidP="009317F4">
      <w:pPr>
        <w:spacing w:after="0" w:line="240" w:lineRule="auto"/>
      </w:pPr>
      <w:r>
        <w:separator/>
      </w:r>
    </w:p>
  </w:footnote>
  <w:footnote w:type="continuationSeparator" w:id="0">
    <w:p w:rsidR="004B45C7" w:rsidRDefault="004B45C7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511"/>
    <w:multiLevelType w:val="hybridMultilevel"/>
    <w:tmpl w:val="E8B4FDA8"/>
    <w:lvl w:ilvl="0" w:tplc="D8FE0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8F6DB2"/>
    <w:multiLevelType w:val="hybridMultilevel"/>
    <w:tmpl w:val="A496922A"/>
    <w:lvl w:ilvl="0" w:tplc="96ACAB3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2">
    <w:nsid w:val="0C0248A8"/>
    <w:multiLevelType w:val="hybridMultilevel"/>
    <w:tmpl w:val="BD9A7774"/>
    <w:lvl w:ilvl="0" w:tplc="DF3A7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8C5059"/>
    <w:multiLevelType w:val="hybridMultilevel"/>
    <w:tmpl w:val="F71A5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37D89"/>
    <w:multiLevelType w:val="hybridMultilevel"/>
    <w:tmpl w:val="7D3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BF6"/>
    <w:multiLevelType w:val="hybridMultilevel"/>
    <w:tmpl w:val="838C23F4"/>
    <w:lvl w:ilvl="0" w:tplc="610EE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4637C1"/>
    <w:multiLevelType w:val="hybridMultilevel"/>
    <w:tmpl w:val="30F2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02355"/>
    <w:multiLevelType w:val="hybridMultilevel"/>
    <w:tmpl w:val="8A381958"/>
    <w:lvl w:ilvl="0" w:tplc="2DF6C10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8">
    <w:nsid w:val="187C74FD"/>
    <w:multiLevelType w:val="hybridMultilevel"/>
    <w:tmpl w:val="D4A0976C"/>
    <w:lvl w:ilvl="0" w:tplc="C6320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AB7084"/>
    <w:multiLevelType w:val="hybridMultilevel"/>
    <w:tmpl w:val="66B6EDF2"/>
    <w:lvl w:ilvl="0" w:tplc="4F2A8824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0">
    <w:nsid w:val="1A0848E9"/>
    <w:multiLevelType w:val="hybridMultilevel"/>
    <w:tmpl w:val="06900704"/>
    <w:lvl w:ilvl="0" w:tplc="75D298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F6CC0"/>
    <w:multiLevelType w:val="hybridMultilevel"/>
    <w:tmpl w:val="65EEB864"/>
    <w:lvl w:ilvl="0" w:tplc="34D88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4C0AD1"/>
    <w:multiLevelType w:val="hybridMultilevel"/>
    <w:tmpl w:val="81681480"/>
    <w:lvl w:ilvl="0" w:tplc="DBCA7D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26B6443D"/>
    <w:multiLevelType w:val="hybridMultilevel"/>
    <w:tmpl w:val="C9CAF1E4"/>
    <w:lvl w:ilvl="0" w:tplc="9A50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454E72"/>
    <w:multiLevelType w:val="hybridMultilevel"/>
    <w:tmpl w:val="D8B2A1DA"/>
    <w:lvl w:ilvl="0" w:tplc="981E3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502C5A"/>
    <w:multiLevelType w:val="hybridMultilevel"/>
    <w:tmpl w:val="3744AB38"/>
    <w:lvl w:ilvl="0" w:tplc="EB301710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9">
    <w:nsid w:val="2F797EDE"/>
    <w:multiLevelType w:val="hybridMultilevel"/>
    <w:tmpl w:val="A9547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8B32E7"/>
    <w:multiLevelType w:val="hybridMultilevel"/>
    <w:tmpl w:val="29A2A648"/>
    <w:lvl w:ilvl="0" w:tplc="05420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AE46EB"/>
    <w:multiLevelType w:val="hybridMultilevel"/>
    <w:tmpl w:val="0E6A421E"/>
    <w:lvl w:ilvl="0" w:tplc="C78612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24611D"/>
    <w:multiLevelType w:val="hybridMultilevel"/>
    <w:tmpl w:val="C366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6E667F"/>
    <w:multiLevelType w:val="hybridMultilevel"/>
    <w:tmpl w:val="8D160296"/>
    <w:lvl w:ilvl="0" w:tplc="C96E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3A2F42"/>
    <w:multiLevelType w:val="hybridMultilevel"/>
    <w:tmpl w:val="1E4C9D10"/>
    <w:lvl w:ilvl="0" w:tplc="1B805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5F3B13AA"/>
    <w:multiLevelType w:val="hybridMultilevel"/>
    <w:tmpl w:val="7B76EC48"/>
    <w:lvl w:ilvl="0" w:tplc="1E6C68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124CDE"/>
    <w:multiLevelType w:val="hybridMultilevel"/>
    <w:tmpl w:val="3B186968"/>
    <w:lvl w:ilvl="0" w:tplc="D01E9DCC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1">
    <w:nsid w:val="644B52C1"/>
    <w:multiLevelType w:val="hybridMultilevel"/>
    <w:tmpl w:val="19948F3E"/>
    <w:lvl w:ilvl="0" w:tplc="6FF6A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4DD4657"/>
    <w:multiLevelType w:val="hybridMultilevel"/>
    <w:tmpl w:val="539C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5D24414"/>
    <w:multiLevelType w:val="hybridMultilevel"/>
    <w:tmpl w:val="AD5879CA"/>
    <w:lvl w:ilvl="0" w:tplc="FA5AD4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404DB9"/>
    <w:multiLevelType w:val="hybridMultilevel"/>
    <w:tmpl w:val="1688D330"/>
    <w:lvl w:ilvl="0" w:tplc="C8121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7">
    <w:nsid w:val="76AE49A6"/>
    <w:multiLevelType w:val="hybridMultilevel"/>
    <w:tmpl w:val="C8C82E4E"/>
    <w:lvl w:ilvl="0" w:tplc="6EF4097A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38">
    <w:nsid w:val="7A781D51"/>
    <w:multiLevelType w:val="hybridMultilevel"/>
    <w:tmpl w:val="BE847538"/>
    <w:lvl w:ilvl="0" w:tplc="50A8996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B80250"/>
    <w:multiLevelType w:val="hybridMultilevel"/>
    <w:tmpl w:val="E08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065D46"/>
    <w:multiLevelType w:val="hybridMultilevel"/>
    <w:tmpl w:val="DBEED108"/>
    <w:lvl w:ilvl="0" w:tplc="FFA4E2E4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num w:numId="1">
    <w:abstractNumId w:val="28"/>
  </w:num>
  <w:num w:numId="2">
    <w:abstractNumId w:val="15"/>
  </w:num>
  <w:num w:numId="3">
    <w:abstractNumId w:val="1"/>
  </w:num>
  <w:num w:numId="4">
    <w:abstractNumId w:val="22"/>
  </w:num>
  <w:num w:numId="5">
    <w:abstractNumId w:val="32"/>
  </w:num>
  <w:num w:numId="6">
    <w:abstractNumId w:val="4"/>
  </w:num>
  <w:num w:numId="7">
    <w:abstractNumId w:val="39"/>
  </w:num>
  <w:num w:numId="8">
    <w:abstractNumId w:val="34"/>
  </w:num>
  <w:num w:numId="9">
    <w:abstractNumId w:val="11"/>
  </w:num>
  <w:num w:numId="10">
    <w:abstractNumId w:val="6"/>
  </w:num>
  <w:num w:numId="11">
    <w:abstractNumId w:val="12"/>
  </w:num>
  <w:num w:numId="12">
    <w:abstractNumId w:val="10"/>
  </w:num>
  <w:num w:numId="13">
    <w:abstractNumId w:val="36"/>
  </w:num>
  <w:num w:numId="14">
    <w:abstractNumId w:val="30"/>
  </w:num>
  <w:num w:numId="15">
    <w:abstractNumId w:val="19"/>
  </w:num>
  <w:num w:numId="16">
    <w:abstractNumId w:val="38"/>
  </w:num>
  <w:num w:numId="17">
    <w:abstractNumId w:val="33"/>
  </w:num>
  <w:num w:numId="18">
    <w:abstractNumId w:val="21"/>
  </w:num>
  <w:num w:numId="19">
    <w:abstractNumId w:val="24"/>
  </w:num>
  <w:num w:numId="20">
    <w:abstractNumId w:val="7"/>
  </w:num>
  <w:num w:numId="21">
    <w:abstractNumId w:val="40"/>
  </w:num>
  <w:num w:numId="22">
    <w:abstractNumId w:val="18"/>
  </w:num>
  <w:num w:numId="23">
    <w:abstractNumId w:val="17"/>
  </w:num>
  <w:num w:numId="24">
    <w:abstractNumId w:val="23"/>
  </w:num>
  <w:num w:numId="25">
    <w:abstractNumId w:val="0"/>
  </w:num>
  <w:num w:numId="26">
    <w:abstractNumId w:val="14"/>
  </w:num>
  <w:num w:numId="27">
    <w:abstractNumId w:val="37"/>
  </w:num>
  <w:num w:numId="28">
    <w:abstractNumId w:val="9"/>
  </w:num>
  <w:num w:numId="29">
    <w:abstractNumId w:val="13"/>
  </w:num>
  <w:num w:numId="30">
    <w:abstractNumId w:val="29"/>
  </w:num>
  <w:num w:numId="31">
    <w:abstractNumId w:val="35"/>
  </w:num>
  <w:num w:numId="32">
    <w:abstractNumId w:val="26"/>
  </w:num>
  <w:num w:numId="33">
    <w:abstractNumId w:val="31"/>
  </w:num>
  <w:num w:numId="34">
    <w:abstractNumId w:val="8"/>
  </w:num>
  <w:num w:numId="35">
    <w:abstractNumId w:val="5"/>
  </w:num>
  <w:num w:numId="36">
    <w:abstractNumId w:val="25"/>
  </w:num>
  <w:num w:numId="37">
    <w:abstractNumId w:val="16"/>
  </w:num>
  <w:num w:numId="38">
    <w:abstractNumId w:val="3"/>
  </w:num>
  <w:num w:numId="39">
    <w:abstractNumId w:val="27"/>
  </w:num>
  <w:num w:numId="40">
    <w:abstractNumId w:val="2"/>
  </w:num>
  <w:num w:numId="41">
    <w:abstractNumId w:val="2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32D2"/>
    <w:rsid w:val="00053886"/>
    <w:rsid w:val="000632DA"/>
    <w:rsid w:val="00064B65"/>
    <w:rsid w:val="000668B6"/>
    <w:rsid w:val="000718E2"/>
    <w:rsid w:val="00071998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5362"/>
    <w:rsid w:val="00156596"/>
    <w:rsid w:val="001573E5"/>
    <w:rsid w:val="00157C7D"/>
    <w:rsid w:val="00162427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666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8A7"/>
    <w:rsid w:val="002A2540"/>
    <w:rsid w:val="002A3B8C"/>
    <w:rsid w:val="002B2E27"/>
    <w:rsid w:val="002B574D"/>
    <w:rsid w:val="002C4ACA"/>
    <w:rsid w:val="002C566D"/>
    <w:rsid w:val="002C7093"/>
    <w:rsid w:val="002C7981"/>
    <w:rsid w:val="002D29B3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E10"/>
    <w:rsid w:val="00304ED9"/>
    <w:rsid w:val="003103D2"/>
    <w:rsid w:val="00313C62"/>
    <w:rsid w:val="00315365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5286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1E33"/>
    <w:rsid w:val="004B3E9B"/>
    <w:rsid w:val="004B45C7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0C5C"/>
    <w:rsid w:val="005C2304"/>
    <w:rsid w:val="005C2D96"/>
    <w:rsid w:val="005C46A1"/>
    <w:rsid w:val="005D500D"/>
    <w:rsid w:val="005D700E"/>
    <w:rsid w:val="005D740A"/>
    <w:rsid w:val="005E4D67"/>
    <w:rsid w:val="005E5742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13EE"/>
    <w:rsid w:val="006C53A1"/>
    <w:rsid w:val="006C64A0"/>
    <w:rsid w:val="006C7614"/>
    <w:rsid w:val="006D4F18"/>
    <w:rsid w:val="006D648A"/>
    <w:rsid w:val="006D7A2E"/>
    <w:rsid w:val="006E3405"/>
    <w:rsid w:val="006E3B7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073"/>
    <w:rsid w:val="007701FE"/>
    <w:rsid w:val="00773B26"/>
    <w:rsid w:val="00773C09"/>
    <w:rsid w:val="00774B65"/>
    <w:rsid w:val="00777EF7"/>
    <w:rsid w:val="00781A56"/>
    <w:rsid w:val="00782CA1"/>
    <w:rsid w:val="00782CA2"/>
    <w:rsid w:val="00784017"/>
    <w:rsid w:val="007849C0"/>
    <w:rsid w:val="00790406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5472"/>
    <w:rsid w:val="007F612D"/>
    <w:rsid w:val="008023B8"/>
    <w:rsid w:val="00805679"/>
    <w:rsid w:val="008061CB"/>
    <w:rsid w:val="00810990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717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1663"/>
    <w:rsid w:val="0094634F"/>
    <w:rsid w:val="009609C2"/>
    <w:rsid w:val="00964091"/>
    <w:rsid w:val="00964689"/>
    <w:rsid w:val="00971A90"/>
    <w:rsid w:val="009777E2"/>
    <w:rsid w:val="00981791"/>
    <w:rsid w:val="00985989"/>
    <w:rsid w:val="009869FD"/>
    <w:rsid w:val="00987010"/>
    <w:rsid w:val="009A35FA"/>
    <w:rsid w:val="009A4F98"/>
    <w:rsid w:val="009A5AD4"/>
    <w:rsid w:val="009B0DDD"/>
    <w:rsid w:val="009B436C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27BC0"/>
    <w:rsid w:val="00A36196"/>
    <w:rsid w:val="00A43C91"/>
    <w:rsid w:val="00A44FBD"/>
    <w:rsid w:val="00A53486"/>
    <w:rsid w:val="00A538B0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B5FBD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5A8F"/>
    <w:rsid w:val="00C14518"/>
    <w:rsid w:val="00C1493C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5DDD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2893"/>
    <w:rsid w:val="00CA35BD"/>
    <w:rsid w:val="00CA385F"/>
    <w:rsid w:val="00CA40B9"/>
    <w:rsid w:val="00CB183F"/>
    <w:rsid w:val="00CB4BAA"/>
    <w:rsid w:val="00CB61D5"/>
    <w:rsid w:val="00CC0FAC"/>
    <w:rsid w:val="00CC7A1E"/>
    <w:rsid w:val="00CD090D"/>
    <w:rsid w:val="00CD6DDE"/>
    <w:rsid w:val="00CE449C"/>
    <w:rsid w:val="00CE48E8"/>
    <w:rsid w:val="00CF0F77"/>
    <w:rsid w:val="00CF3965"/>
    <w:rsid w:val="00D0182F"/>
    <w:rsid w:val="00D0319C"/>
    <w:rsid w:val="00D13CB1"/>
    <w:rsid w:val="00D176A4"/>
    <w:rsid w:val="00D213D4"/>
    <w:rsid w:val="00D2427B"/>
    <w:rsid w:val="00D248DF"/>
    <w:rsid w:val="00D26432"/>
    <w:rsid w:val="00D36B16"/>
    <w:rsid w:val="00D44F49"/>
    <w:rsid w:val="00D47269"/>
    <w:rsid w:val="00D55CE9"/>
    <w:rsid w:val="00D56FCA"/>
    <w:rsid w:val="00D64AEB"/>
    <w:rsid w:val="00D65939"/>
    <w:rsid w:val="00D66EA4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1128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69EB"/>
    <w:rsid w:val="00E16485"/>
    <w:rsid w:val="00E17294"/>
    <w:rsid w:val="00E178B2"/>
    <w:rsid w:val="00E26E86"/>
    <w:rsid w:val="00E3312A"/>
    <w:rsid w:val="00E360E0"/>
    <w:rsid w:val="00E45389"/>
    <w:rsid w:val="00E47754"/>
    <w:rsid w:val="00E5334D"/>
    <w:rsid w:val="00E54B3A"/>
    <w:rsid w:val="00E562E6"/>
    <w:rsid w:val="00E705B8"/>
    <w:rsid w:val="00E75E7B"/>
    <w:rsid w:val="00E77D68"/>
    <w:rsid w:val="00E846D0"/>
    <w:rsid w:val="00E85531"/>
    <w:rsid w:val="00E91A30"/>
    <w:rsid w:val="00E91CE3"/>
    <w:rsid w:val="00E933F8"/>
    <w:rsid w:val="00E96D6F"/>
    <w:rsid w:val="00EA2428"/>
    <w:rsid w:val="00EA68E4"/>
    <w:rsid w:val="00EB3BAC"/>
    <w:rsid w:val="00EB6CA4"/>
    <w:rsid w:val="00EB7813"/>
    <w:rsid w:val="00EB792A"/>
    <w:rsid w:val="00EB7D08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3653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4229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B561B"/>
    <w:rsid w:val="00FC49F0"/>
    <w:rsid w:val="00FC5AA2"/>
    <w:rsid w:val="00FC6D0C"/>
    <w:rsid w:val="00FC78F7"/>
    <w:rsid w:val="00FD0662"/>
    <w:rsid w:val="00FD0F77"/>
    <w:rsid w:val="00FE2D97"/>
    <w:rsid w:val="00FE4E4E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9F58B-687D-4A5A-92B7-A49526A00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</Pages>
  <Words>5412</Words>
  <Characters>30851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36191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140</cp:revision>
  <cp:lastPrinted>2019-05-23T10:51:00Z</cp:lastPrinted>
  <dcterms:created xsi:type="dcterms:W3CDTF">2017-02-14T15:59:00Z</dcterms:created>
  <dcterms:modified xsi:type="dcterms:W3CDTF">2019-05-25T08:33:00Z</dcterms:modified>
</cp:coreProperties>
</file>