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237F59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E065BF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.02.</w:t>
      </w:r>
      <w:r w:rsidR="00E065BF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05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E065BF">
        <w:rPr>
          <w:rFonts w:ascii="Times New Roman" w:hAnsi="Times New Roman"/>
          <w:b/>
          <w:sz w:val="48"/>
          <w:szCs w:val="48"/>
          <w:lang w:eastAsia="en-US"/>
        </w:rPr>
        <w:t>Декоративно-прикладное искусство и народные промыслы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326D23" w:rsidRPr="00326D23" w:rsidRDefault="00A664FD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специальности 54.02.02</w:t>
      </w:r>
      <w:r w:rsid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Декоративно-прикладное искусство и народные промыслы (по видам</w:t>
      </w:r>
      <w:r w:rsidR="00326D23"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 xml:space="preserve">Чебоксары </w:t>
      </w:r>
      <w:r w:rsidR="00E065BF">
        <w:rPr>
          <w:rFonts w:ascii="Times New Roman" w:eastAsia="Calibri" w:hAnsi="Times New Roman"/>
          <w:sz w:val="26"/>
          <w:lang w:eastAsia="zh-CN"/>
        </w:rPr>
        <w:t>–</w:t>
      </w:r>
      <w:r w:rsidRPr="00E45389">
        <w:rPr>
          <w:rFonts w:ascii="Times New Roman" w:eastAsia="Calibri" w:hAnsi="Times New Roman"/>
          <w:sz w:val="26"/>
          <w:lang w:eastAsia="zh-CN"/>
        </w:rPr>
        <w:t xml:space="preserve"> 2018</w:t>
      </w:r>
    </w:p>
    <w:p w:rsidR="00E065BF" w:rsidRPr="00E45389" w:rsidRDefault="00E065BF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</w:p>
    <w:p w:rsidR="00916C7A" w:rsidRPr="00916C7A" w:rsidRDefault="00A430F0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A430F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Одобрена. ПД 05. ДПИ и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ПД 05. ДПИ и Н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7A" w:rsidRPr="00F90803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805224" w:rsidRPr="00A20A8B" w:rsidRDefault="00805224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</w:rPr>
        <w:t>Й ДИСЦИПЛИНЫ</w:t>
      </w:r>
    </w:p>
    <w:p w:rsidR="006C02C3" w:rsidRPr="00531A8C" w:rsidRDefault="00237F59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E065BF">
        <w:rPr>
          <w:rFonts w:ascii="Times New Roman" w:hAnsi="Times New Roman"/>
          <w:sz w:val="24"/>
          <w:szCs w:val="24"/>
        </w:rPr>
        <w:t>5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E065BF">
        <w:rPr>
          <w:rFonts w:ascii="Times New Roman" w:hAnsi="Times New Roman"/>
          <w:sz w:val="24"/>
          <w:szCs w:val="24"/>
        </w:rPr>
        <w:t>Декоративно-прикладное искусство и народные промыслы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A664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A664FD">
        <w:rPr>
          <w:rFonts w:ascii="Times New Roman" w:hAnsi="Times New Roman"/>
          <w:sz w:val="24"/>
          <w:szCs w:val="24"/>
        </w:rPr>
        <w:t xml:space="preserve">54.02.02 </w:t>
      </w:r>
      <w:r w:rsidR="00A664FD" w:rsidRPr="00A664FD">
        <w:rPr>
          <w:rFonts w:ascii="Times New Roman" w:hAnsi="Times New Roman"/>
          <w:sz w:val="24"/>
          <w:szCs w:val="24"/>
        </w:rPr>
        <w:t>Декоративно-прикладное  искусство  и народные промыслы (по видам</w:t>
      </w:r>
      <w:r w:rsidR="00A664FD">
        <w:rPr>
          <w:rFonts w:ascii="Times New Roman" w:hAnsi="Times New Roman"/>
          <w:sz w:val="24"/>
          <w:szCs w:val="24"/>
        </w:rPr>
        <w:t>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A664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664FD" w:rsidRPr="00A664FD" w:rsidRDefault="002F5A84" w:rsidP="00A664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A664FD">
        <w:rPr>
          <w:rFonts w:ascii="Times New Roman" w:eastAsia="Century Schoolbook" w:hAnsi="Times New Roman"/>
          <w:sz w:val="24"/>
          <w:szCs w:val="24"/>
        </w:rPr>
        <w:t>54.02.02</w:t>
      </w:r>
      <w:r w:rsidR="00A664FD" w:rsidRPr="00A664FD">
        <w:rPr>
          <w:rFonts w:ascii="Times New Roman" w:hAnsi="Times New Roman"/>
          <w:sz w:val="24"/>
          <w:szCs w:val="24"/>
        </w:rPr>
        <w:t xml:space="preserve"> </w:t>
      </w:r>
      <w:r w:rsidR="00A664FD" w:rsidRPr="00A664FD">
        <w:rPr>
          <w:rFonts w:ascii="Times New Roman" w:eastAsia="Century Schoolbook" w:hAnsi="Times New Roman"/>
          <w:sz w:val="24"/>
          <w:szCs w:val="24"/>
        </w:rPr>
        <w:t xml:space="preserve">Декоративно-прикладное  искусство  и народные промыслы (по видам).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ОК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eastAsia="Century Schoolbook" w:hAnsi="Times New Roman"/>
          <w:sz w:val="24"/>
          <w:szCs w:val="24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 xml:space="preserve">ПК 1.2. </w:t>
      </w:r>
      <w:r w:rsidR="003A6E57">
        <w:rPr>
          <w:rFonts w:ascii="Times New Roman" w:eastAsia="Times New Roman" w:hAnsi="Times New Roman" w:cs="Times New Roman"/>
          <w:sz w:val="24"/>
          <w:szCs w:val="24"/>
        </w:rPr>
        <w:t>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3A6E57" w:rsidRDefault="003A6E57" w:rsidP="00E705B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1.3</w:t>
      </w:r>
      <w:r w:rsidR="00E705B8" w:rsidRPr="00E705B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Собирать, анализировать и систематизировать подготовительный материал при проектировании изделий декоративно-прикладного </w:t>
      </w:r>
      <w:r w:rsidR="004615ED">
        <w:rPr>
          <w:rFonts w:ascii="Times New Roman" w:hAnsi="Times New Roman"/>
          <w:sz w:val="24"/>
          <w:szCs w:val="24"/>
        </w:rPr>
        <w:t xml:space="preserve">и народного </w:t>
      </w:r>
      <w:r>
        <w:rPr>
          <w:rFonts w:ascii="Times New Roman" w:hAnsi="Times New Roman"/>
          <w:sz w:val="24"/>
          <w:szCs w:val="24"/>
        </w:rPr>
        <w:t>искусства.</w:t>
      </w:r>
    </w:p>
    <w:p w:rsidR="004072B0" w:rsidRPr="004072B0" w:rsidRDefault="004072B0" w:rsidP="004072B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4072B0">
        <w:rPr>
          <w:rFonts w:ascii="Times New Roman" w:hAnsi="Times New Roman"/>
          <w:sz w:val="24"/>
          <w:szCs w:val="24"/>
        </w:rPr>
        <w:t>ПК 1.6. 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4072B0" w:rsidRPr="004072B0" w:rsidRDefault="004072B0" w:rsidP="004072B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4072B0">
        <w:rPr>
          <w:rFonts w:ascii="Times New Roman" w:hAnsi="Times New Roman"/>
          <w:sz w:val="24"/>
          <w:szCs w:val="24"/>
        </w:rPr>
        <w:t>ПК 1.7. Владеть культурой устной и письменной речи, профессиональной терминологией.</w:t>
      </w:r>
    </w:p>
    <w:p w:rsidR="004072B0" w:rsidRDefault="004072B0" w:rsidP="00E705B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4072B0">
        <w:rPr>
          <w:rFonts w:ascii="Times New Roman" w:hAnsi="Times New Roman"/>
          <w:sz w:val="24"/>
          <w:szCs w:val="24"/>
        </w:rPr>
        <w:t>ПК 2.2. 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4072B0" w:rsidRDefault="004072B0" w:rsidP="004072B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4072B0">
        <w:rPr>
          <w:rFonts w:ascii="Times New Roman" w:hAnsi="Times New Roman"/>
          <w:sz w:val="24"/>
          <w:szCs w:val="24"/>
        </w:rPr>
        <w:t>ПК 2.3. Составлять технологические карты исполнения изделий декоративно-прикладного и народного искусства.</w:t>
      </w:r>
    </w:p>
    <w:p w:rsidR="00E705B8" w:rsidRPr="004072B0" w:rsidRDefault="00E705B8" w:rsidP="00407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4615ED">
        <w:rPr>
          <w:rFonts w:ascii="Times New Roman" w:hAnsi="Times New Roman"/>
          <w:sz w:val="24"/>
          <w:szCs w:val="24"/>
        </w:rPr>
        <w:t>ПК 2.6</w:t>
      </w:r>
      <w:r w:rsidRPr="00E705B8">
        <w:rPr>
          <w:rFonts w:ascii="Times New Roman" w:hAnsi="Times New Roman"/>
          <w:sz w:val="24"/>
          <w:szCs w:val="24"/>
        </w:rPr>
        <w:t xml:space="preserve">. </w:t>
      </w:r>
      <w:r w:rsidR="004615ED">
        <w:rPr>
          <w:rFonts w:ascii="Times New Roman" w:hAnsi="Times New Roman"/>
          <w:sz w:val="24"/>
          <w:szCs w:val="24"/>
        </w:rPr>
        <w:t xml:space="preserve">Контролировать изготовление изделий на предмет соответствия требованиям, предъявляемым к изделиям декоративно-прикладного и народного </w:t>
      </w:r>
      <w:r w:rsidR="004072B0">
        <w:rPr>
          <w:rFonts w:ascii="Times New Roman" w:hAnsi="Times New Roman"/>
          <w:sz w:val="24"/>
          <w:szCs w:val="24"/>
        </w:rPr>
        <w:t>искусства.</w:t>
      </w: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4072B0" w:rsidRDefault="004072B0" w:rsidP="004072B0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-BoldMT" w:hAnsi="Times New Roman"/>
          <w:sz w:val="24"/>
          <w:szCs w:val="24"/>
        </w:rPr>
      </w:pPr>
      <w:r w:rsidRPr="004072B0">
        <w:rPr>
          <w:rFonts w:ascii="Times New Roman" w:eastAsia="TimesNewRomanPS-BoldMT" w:hAnsi="Times New Roman"/>
          <w:sz w:val="24"/>
          <w:szCs w:val="24"/>
        </w:rPr>
        <w:t xml:space="preserve">различать художественно-стилевые и технологические особенности изделий </w:t>
      </w:r>
    </w:p>
    <w:p w:rsidR="004072B0" w:rsidRDefault="004072B0" w:rsidP="004072B0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sz w:val="24"/>
          <w:szCs w:val="24"/>
        </w:rPr>
      </w:pPr>
      <w:r w:rsidRPr="004072B0">
        <w:rPr>
          <w:rFonts w:ascii="Times New Roman" w:eastAsia="TimesNewRomanPS-BoldMT" w:hAnsi="Times New Roman"/>
          <w:sz w:val="24"/>
          <w:szCs w:val="24"/>
        </w:rPr>
        <w:t>декоративно-прикладного искусства и народных промыслов;</w:t>
      </w:r>
    </w:p>
    <w:p w:rsidR="00E705B8" w:rsidRDefault="00E705B8" w:rsidP="004615ED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  <w:r w:rsidR="004615ED">
        <w:rPr>
          <w:rFonts w:ascii="Times New Roman" w:eastAsia="TimesNewRomanPS-BoldMT" w:hAnsi="Times New Roman"/>
          <w:b/>
          <w:sz w:val="24"/>
          <w:szCs w:val="24"/>
        </w:rPr>
        <w:tab/>
      </w:r>
    </w:p>
    <w:p w:rsidR="004072B0" w:rsidRPr="004072B0" w:rsidRDefault="004072B0" w:rsidP="004072B0">
      <w:pPr>
        <w:pStyle w:val="Default"/>
        <w:rPr>
          <w:bCs/>
        </w:rPr>
      </w:pPr>
      <w:r>
        <w:rPr>
          <w:b/>
          <w:bCs/>
          <w:color w:val="auto"/>
        </w:rPr>
        <w:tab/>
      </w:r>
      <w:r w:rsidRPr="004072B0">
        <w:rPr>
          <w:bCs/>
        </w:rPr>
        <w:t>основные виды народного художественного творчества, его особенности, народные истоки декоративно-прикладного искусства;</w:t>
      </w:r>
    </w:p>
    <w:p w:rsidR="004072B0" w:rsidRPr="004072B0" w:rsidRDefault="004072B0" w:rsidP="004072B0">
      <w:pPr>
        <w:pStyle w:val="Default"/>
        <w:ind w:firstLine="708"/>
        <w:rPr>
          <w:bCs/>
        </w:rPr>
      </w:pPr>
      <w:r w:rsidRPr="004072B0">
        <w:rPr>
          <w:bCs/>
        </w:rPr>
        <w:t>центры народных художественных промыслов;</w:t>
      </w:r>
    </w:p>
    <w:p w:rsidR="004072B0" w:rsidRPr="004072B0" w:rsidRDefault="004072B0" w:rsidP="004072B0">
      <w:pPr>
        <w:pStyle w:val="Default"/>
        <w:ind w:firstLine="708"/>
        <w:rPr>
          <w:bCs/>
        </w:rPr>
      </w:pPr>
      <w:r w:rsidRPr="004072B0">
        <w:rPr>
          <w:bCs/>
        </w:rPr>
        <w:t>художественные производства России, их исторический опыт, современное состояние и перспективы развития;</w:t>
      </w:r>
    </w:p>
    <w:p w:rsidR="004072B0" w:rsidRPr="004072B0" w:rsidRDefault="004072B0" w:rsidP="004072B0">
      <w:pPr>
        <w:pStyle w:val="Default"/>
        <w:ind w:firstLine="708"/>
        <w:rPr>
          <w:bCs/>
        </w:rPr>
      </w:pPr>
      <w:r w:rsidRPr="004072B0">
        <w:rPr>
          <w:bCs/>
        </w:rPr>
        <w:t>основные социально-экономические, художественно-творческие проблемы и перспективы развития декоративно-прикладного искусства.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4072B0" w:rsidRPr="0026239B" w:rsidRDefault="004072B0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4072B0">
        <w:rPr>
          <w:b/>
          <w:color w:val="auto"/>
          <w:u w:val="single"/>
        </w:rPr>
        <w:t>26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4072B0">
        <w:rPr>
          <w:b/>
          <w:color w:val="auto"/>
          <w:u w:val="single"/>
        </w:rPr>
        <w:t>_84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4072B0">
        <w:rPr>
          <w:b/>
          <w:color w:val="auto"/>
          <w:u w:val="single"/>
        </w:rPr>
        <w:t>_42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4072B0">
        <w:t>часа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7"/>
        <w:gridCol w:w="1268"/>
      </w:tblGrid>
      <w:tr w:rsidR="004072B0" w:rsidRPr="00523192" w:rsidTr="004072B0">
        <w:trPr>
          <w:trHeight w:val="275"/>
        </w:trPr>
        <w:tc>
          <w:tcPr>
            <w:tcW w:w="5529" w:type="dxa"/>
            <w:vMerge w:val="restart"/>
          </w:tcPr>
          <w:p w:rsidR="004072B0" w:rsidRPr="00523192" w:rsidRDefault="004072B0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4072B0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B0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B0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4072B0" w:rsidP="004072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805224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805224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805224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805224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805224" w:rsidRDefault="0080522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805224" w:rsidRDefault="0080522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805224" w:rsidRDefault="0080522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805224" w:rsidRDefault="0080522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805224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49621E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49621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276" w:type="dxa"/>
          </w:tcPr>
          <w:p w:rsidR="00523192" w:rsidRPr="004072B0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4072B0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2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4072B0" w:rsidRDefault="004072B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2B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237F59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</w:t>
      </w:r>
      <w:r w:rsidR="00523192">
        <w:rPr>
          <w:rFonts w:ascii="Times New Roman" w:hAnsi="Times New Roman"/>
          <w:b/>
          <w:bCs/>
        </w:rPr>
        <w:t>Д.</w:t>
      </w:r>
      <w:r>
        <w:rPr>
          <w:rFonts w:ascii="Times New Roman" w:hAnsi="Times New Roman"/>
          <w:b/>
          <w:bCs/>
        </w:rPr>
        <w:t>02.</w:t>
      </w:r>
      <w:r w:rsidR="00523192">
        <w:rPr>
          <w:rFonts w:ascii="Times New Roman" w:hAnsi="Times New Roman"/>
          <w:b/>
          <w:bCs/>
        </w:rPr>
        <w:t>0</w:t>
      </w:r>
      <w:r w:rsidR="00B5217B">
        <w:rPr>
          <w:rFonts w:ascii="Times New Roman" w:hAnsi="Times New Roman"/>
          <w:b/>
          <w:bCs/>
        </w:rPr>
        <w:t>5</w:t>
      </w:r>
      <w:r>
        <w:rPr>
          <w:rFonts w:ascii="Times New Roman" w:hAnsi="Times New Roman"/>
          <w:b/>
          <w:bCs/>
        </w:rPr>
        <w:t>.</w:t>
      </w:r>
      <w:r w:rsidR="00B5217B">
        <w:rPr>
          <w:rFonts w:ascii="Times New Roman" w:hAnsi="Times New Roman"/>
          <w:b/>
          <w:bCs/>
        </w:rPr>
        <w:t xml:space="preserve"> Декоративно-прикладное искусство и народные промыслы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5"/>
        <w:gridCol w:w="7"/>
        <w:gridCol w:w="11"/>
        <w:gridCol w:w="9012"/>
        <w:gridCol w:w="7"/>
        <w:gridCol w:w="1562"/>
        <w:gridCol w:w="6"/>
        <w:gridCol w:w="8"/>
        <w:gridCol w:w="1762"/>
        <w:gridCol w:w="14"/>
      </w:tblGrid>
      <w:tr w:rsidR="00E17294" w:rsidRPr="00C037F9" w:rsidTr="00D578AF">
        <w:trPr>
          <w:trHeight w:val="841"/>
        </w:trPr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D578AF">
        <w:trPr>
          <w:trHeight w:val="273"/>
        </w:trPr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 курс 6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 (18)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217B" w:rsidRPr="00C037F9" w:rsidTr="00D578AF">
        <w:trPr>
          <w:cantSplit/>
          <w:trHeight w:val="225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217B" w:rsidRPr="00C037F9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4B7C66" w:rsidRDefault="00B5217B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5217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217B" w:rsidRPr="00987010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217B" w:rsidRPr="00987010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5217B" w:rsidRPr="00C037F9" w:rsidTr="00D578AF">
        <w:trPr>
          <w:cantSplit/>
          <w:trHeight w:val="825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C037F9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B5217B" w:rsidRDefault="00B5217B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5217B">
              <w:rPr>
                <w:rFonts w:ascii="Times New Roman" w:eastAsia="Arial" w:hAnsi="Times New Roman"/>
                <w:sz w:val="24"/>
                <w:szCs w:val="24"/>
              </w:rPr>
              <w:t>Общие сведения об истории возникновения и современном состоянии НХП. Понятие – народное  искусство, народные художественные промыслы. Отрасли  НХП и основные центры по отраслям.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987010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987010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3699" w:rsidRPr="00C037F9" w:rsidTr="00D578AF">
        <w:trPr>
          <w:cantSplit/>
          <w:trHeight w:val="285"/>
        </w:trPr>
        <w:tc>
          <w:tcPr>
            <w:tcW w:w="1196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B5217B" w:rsidRDefault="005F369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5217B">
              <w:rPr>
                <w:rFonts w:ascii="Times New Roman" w:hAnsi="Times New Roman"/>
                <w:b/>
                <w:bCs/>
                <w:sz w:val="24"/>
                <w:szCs w:val="24"/>
              </w:rPr>
              <w:t>Промыслы художественной керамики в России.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5F369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F36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987010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5217B" w:rsidRPr="00C037F9" w:rsidTr="00D578AF">
        <w:trPr>
          <w:trHeight w:val="10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217B" w:rsidRPr="00C037F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Тема 1.1.1. </w:t>
            </w:r>
            <w:r w:rsidRPr="00A46338">
              <w:rPr>
                <w:rFonts w:ascii="Times New Roman" w:eastAsia="Arial" w:hAnsi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C037F9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217B" w:rsidRPr="00514323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F396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217B" w:rsidRPr="00CF3965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5217B" w:rsidRPr="00C037F9" w:rsidTr="00D578AF">
        <w:trPr>
          <w:trHeight w:val="1966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C037F9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514323" w:rsidRDefault="005F369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F3699">
              <w:rPr>
                <w:rFonts w:ascii="Times New Roman" w:eastAsia="Arial" w:hAnsi="Times New Roman"/>
                <w:sz w:val="24"/>
                <w:szCs w:val="24"/>
              </w:rPr>
              <w:t>Русская народная игрушка 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как важный этнический элемент и памятник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традиционной культуры русского народа. 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История и традиции. 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Абашевская русская народная игрушка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Дымковская русская народная игрушка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Каргопольская русская народная игрушка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>Плешковская русская народная игрушка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Филимоновская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русская народная игрушка.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>Русская народная игрушка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из дерева.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Богородская игрушка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Мазыкская русская народная игрушка. 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>Матрешка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Федосеевская русская народная игрушка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5F3699">
              <w:rPr>
                <w:rFonts w:ascii="Times New Roman" w:eastAsia="Arial" w:hAnsi="Times New Roman"/>
                <w:sz w:val="24"/>
                <w:szCs w:val="24"/>
              </w:rPr>
              <w:t xml:space="preserve"> Птица счастья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C037F9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7B" w:rsidRPr="00C037F9" w:rsidRDefault="00B5217B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3699" w:rsidRPr="00C037F9" w:rsidTr="00D578AF">
        <w:trPr>
          <w:trHeight w:val="267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C037F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Тема 1.1.2. </w:t>
            </w:r>
            <w:r w:rsidRPr="00A46338">
              <w:rPr>
                <w:rFonts w:ascii="Times New Roman" w:eastAsia="Arial" w:hAnsi="Times New Roman"/>
                <w:sz w:val="24"/>
                <w:szCs w:val="24"/>
              </w:rPr>
              <w:t>Русские изразцы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F369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CF3965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F3699" w:rsidRPr="00C037F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3699" w:rsidRPr="00C037F9" w:rsidTr="00D578AF">
        <w:trPr>
          <w:trHeight w:val="270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E9" w:rsidRDefault="00322EE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22EE9">
              <w:rPr>
                <w:rFonts w:ascii="Times New Roman" w:eastAsia="Arial" w:hAnsi="Times New Roman"/>
                <w:sz w:val="24"/>
                <w:szCs w:val="24"/>
              </w:rPr>
              <w:t xml:space="preserve">История русского изразца. </w:t>
            </w:r>
            <w:r w:rsidRPr="00322EE9">
              <w:rPr>
                <w:rFonts w:ascii="Georgia" w:hAnsi="Georgia"/>
                <w:color w:val="000000"/>
                <w:sz w:val="23"/>
                <w:szCs w:val="23"/>
              </w:rPr>
              <w:t xml:space="preserve"> </w:t>
            </w:r>
            <w:r w:rsidRPr="00322EE9">
              <w:rPr>
                <w:rFonts w:ascii="Times New Roman" w:eastAsia="Arial" w:hAnsi="Times New Roman"/>
                <w:sz w:val="24"/>
                <w:szCs w:val="24"/>
              </w:rPr>
              <w:t>Изразцовое искусство и архитектурная керамика в России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322EE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22EE9">
              <w:rPr>
                <w:rFonts w:ascii="Georgia" w:hAnsi="Georgia"/>
                <w:b/>
                <w:bCs/>
                <w:color w:val="000000"/>
                <w:sz w:val="23"/>
                <w:szCs w:val="23"/>
                <w:bdr w:val="none" w:sz="0" w:space="0" w:color="auto" w:frame="1"/>
              </w:rPr>
              <w:t xml:space="preserve"> </w:t>
            </w:r>
            <w:r w:rsidRPr="00322EE9">
              <w:rPr>
                <w:rFonts w:ascii="Times New Roman" w:eastAsia="Arial" w:hAnsi="Times New Roman"/>
                <w:bCs/>
                <w:sz w:val="24"/>
                <w:szCs w:val="24"/>
              </w:rPr>
              <w:t>Поливные изразцы. Псков.</w:t>
            </w:r>
            <w:r w:rsidRPr="00322EE9">
              <w:rPr>
                <w:rFonts w:ascii="Georgia" w:hAnsi="Georgia"/>
                <w:bCs/>
                <w:color w:val="000000"/>
                <w:sz w:val="23"/>
                <w:szCs w:val="23"/>
                <w:bdr w:val="none" w:sz="0" w:space="0" w:color="auto" w:frame="1"/>
              </w:rPr>
              <w:t xml:space="preserve"> </w:t>
            </w:r>
            <w:r w:rsidRPr="00322EE9">
              <w:rPr>
                <w:rFonts w:ascii="Times New Roman" w:eastAsia="Arial" w:hAnsi="Times New Roman"/>
                <w:bCs/>
                <w:sz w:val="24"/>
                <w:szCs w:val="24"/>
              </w:rPr>
              <w:t>Поливные изразцы. Москва.</w:t>
            </w:r>
            <w:r w:rsidRPr="00322EE9">
              <w:rPr>
                <w:rFonts w:ascii="Georgia" w:hAnsi="Georgia"/>
                <w:b/>
                <w:bCs/>
                <w:color w:val="000000"/>
                <w:sz w:val="23"/>
                <w:szCs w:val="23"/>
                <w:bdr w:val="none" w:sz="0" w:space="0" w:color="auto" w:frame="1"/>
              </w:rPr>
              <w:t xml:space="preserve"> </w:t>
            </w:r>
            <w:r w:rsidRPr="00322EE9">
              <w:rPr>
                <w:rFonts w:ascii="Times New Roman" w:eastAsia="Arial" w:hAnsi="Times New Roman"/>
                <w:bCs/>
                <w:sz w:val="24"/>
                <w:szCs w:val="24"/>
              </w:rPr>
              <w:t>Ярославские изразцы. Полихромные изразцы.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322EE9">
              <w:rPr>
                <w:rFonts w:ascii="Times New Roman" w:eastAsia="Arial" w:hAnsi="Times New Roman"/>
                <w:bCs/>
                <w:sz w:val="24"/>
                <w:szCs w:val="24"/>
              </w:rPr>
              <w:t>Северные изразцы. Великий Устюг.</w:t>
            </w:r>
            <w:r w:rsidRPr="00322EE9">
              <w:rPr>
                <w:rFonts w:ascii="Georgia" w:hAnsi="Georgia"/>
                <w:b/>
                <w:bCs/>
                <w:color w:val="000000"/>
                <w:sz w:val="23"/>
                <w:szCs w:val="23"/>
                <w:bdr w:val="none" w:sz="0" w:space="0" w:color="auto" w:frame="1"/>
              </w:rPr>
              <w:t xml:space="preserve"> </w:t>
            </w:r>
            <w:r w:rsidRPr="00322EE9">
              <w:rPr>
                <w:rFonts w:ascii="Times New Roman" w:eastAsia="Arial" w:hAnsi="Times New Roman"/>
                <w:bCs/>
                <w:sz w:val="24"/>
                <w:szCs w:val="24"/>
              </w:rPr>
              <w:t>Петровские времена.</w:t>
            </w:r>
            <w:r>
              <w:t xml:space="preserve"> </w:t>
            </w:r>
            <w:r w:rsidRPr="00322EE9">
              <w:rPr>
                <w:rFonts w:ascii="Times New Roman" w:eastAsia="Arial" w:hAnsi="Times New Roman"/>
                <w:bCs/>
                <w:sz w:val="24"/>
                <w:szCs w:val="24"/>
              </w:rPr>
              <w:t>Владимир и Суздаль.</w:t>
            </w:r>
            <w:r w:rsidRPr="00322EE9">
              <w:rPr>
                <w:rFonts w:ascii="Georgia" w:hAnsi="Georgia"/>
                <w:b/>
                <w:bCs/>
                <w:color w:val="000000"/>
                <w:sz w:val="23"/>
                <w:szCs w:val="23"/>
                <w:bdr w:val="none" w:sz="0" w:space="0" w:color="auto" w:frame="1"/>
              </w:rPr>
              <w:t xml:space="preserve"> </w:t>
            </w:r>
            <w:r w:rsidRPr="00322EE9">
              <w:rPr>
                <w:rFonts w:ascii="Times New Roman" w:eastAsia="Arial" w:hAnsi="Times New Roman"/>
                <w:bCs/>
                <w:sz w:val="24"/>
                <w:szCs w:val="24"/>
              </w:rPr>
              <w:t>Калуга.</w:t>
            </w:r>
            <w:r w:rsidRPr="00322EE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 </w:t>
            </w:r>
            <w:r w:rsidRPr="00322EE9">
              <w:rPr>
                <w:rFonts w:ascii="Georgia" w:hAnsi="Georgia"/>
                <w:color w:val="000000"/>
                <w:sz w:val="23"/>
                <w:szCs w:val="23"/>
                <w:bdr w:val="none" w:sz="0" w:space="0" w:color="auto" w:frame="1"/>
              </w:rPr>
              <w:t xml:space="preserve"> </w:t>
            </w:r>
            <w:r w:rsidRPr="00322EE9">
              <w:rPr>
                <w:rStyle w:val="afd"/>
                <w:rFonts w:ascii="Georgia" w:hAnsi="Georgia"/>
                <w:b w:val="0"/>
                <w:color w:val="000000"/>
                <w:sz w:val="23"/>
                <w:szCs w:val="23"/>
                <w:bdr w:val="none" w:sz="0" w:space="0" w:color="auto" w:frame="1"/>
              </w:rPr>
              <w:t>Серебряный век.</w:t>
            </w:r>
          </w:p>
          <w:p w:rsidR="005F3699" w:rsidRPr="00322EE9" w:rsidRDefault="00322EE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22EE9">
              <w:rPr>
                <w:rFonts w:ascii="Times New Roman" w:eastAsia="Arial" w:hAnsi="Times New Roman"/>
                <w:sz w:val="24"/>
                <w:szCs w:val="24"/>
              </w:rPr>
              <w:t>Орнменталистика русского изразца. Трактование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символов </w:t>
            </w:r>
            <w:r w:rsidRPr="00322EE9">
              <w:rPr>
                <w:rFonts w:ascii="Times New Roman" w:eastAsia="Arial" w:hAnsi="Times New Roman"/>
                <w:sz w:val="24"/>
                <w:szCs w:val="24"/>
              </w:rPr>
              <w:t>и элементов русской орнаменталистики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Pr="00322EE9">
              <w:rPr>
                <w:rFonts w:ascii="Times New Roman" w:eastAsia="Arial" w:hAnsi="Times New Roman"/>
                <w:sz w:val="24"/>
                <w:szCs w:val="24"/>
              </w:rPr>
              <w:t xml:space="preserve"> Символизм изображений птиц в орнаменте русского изразца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Pr="00322EE9">
              <w:rPr>
                <w:rFonts w:ascii="Times New Roman" w:eastAsia="Arial" w:hAnsi="Times New Roman"/>
                <w:sz w:val="24"/>
                <w:szCs w:val="24"/>
              </w:rPr>
              <w:t xml:space="preserve"> Значение цветов росписи русского изразца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C037F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3699" w:rsidRPr="00C037F9" w:rsidTr="00D578AF">
        <w:trPr>
          <w:trHeight w:val="270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Тема 1.1.3. </w:t>
            </w:r>
            <w:r w:rsidRPr="00A46338">
              <w:rPr>
                <w:rFonts w:ascii="Times New Roman" w:eastAsia="Arial" w:hAnsi="Times New Roman"/>
                <w:sz w:val="24"/>
                <w:szCs w:val="24"/>
              </w:rPr>
              <w:t xml:space="preserve"> Гжельская керамика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A46338" w:rsidRDefault="005F369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F369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CF3965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3699" w:rsidRPr="00C037F9" w:rsidTr="00D578AF">
        <w:trPr>
          <w:trHeight w:val="267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2D38AD" w:rsidRDefault="00322EE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D38AD">
              <w:rPr>
                <w:rFonts w:ascii="Times New Roman" w:eastAsia="Arial" w:hAnsi="Times New Roman"/>
                <w:sz w:val="24"/>
                <w:szCs w:val="24"/>
              </w:rPr>
              <w:t>История гжельского народного художественного промысла.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Е</w:t>
            </w:r>
            <w:r w:rsidRPr="00322EE9">
              <w:rPr>
                <w:rFonts w:ascii="Times New Roman" w:eastAsia="Arial" w:hAnsi="Times New Roman"/>
                <w:sz w:val="24"/>
                <w:szCs w:val="24"/>
              </w:rPr>
              <w:t>е отличительные особенности и традиции производства.</w:t>
            </w:r>
            <w:r w:rsidRPr="002D38AD">
              <w:rPr>
                <w:rFonts w:ascii="Times New Roman" w:eastAsia="Arial" w:hAnsi="Times New Roman"/>
                <w:sz w:val="24"/>
                <w:szCs w:val="24"/>
              </w:rPr>
              <w:t xml:space="preserve"> Основные способы изготовления гжельской керамики. </w:t>
            </w:r>
            <w:r w:rsidRPr="00322EE9">
              <w:rPr>
                <w:rFonts w:ascii="Times New Roman" w:eastAsia="Arial" w:hAnsi="Times New Roman"/>
                <w:sz w:val="24"/>
                <w:szCs w:val="24"/>
              </w:rPr>
              <w:t>Изготовление керамики и фарфора с исследуемыми мотивами, используемое сырье и материалы. Основные этапы росписи и современные достижения в технологии изготовления изделий.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C037F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3699" w:rsidRPr="00C037F9" w:rsidTr="00D578AF">
        <w:trPr>
          <w:trHeight w:val="222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lastRenderedPageBreak/>
              <w:t xml:space="preserve">Тема1.1.4. </w:t>
            </w:r>
            <w:r w:rsidRPr="00A46338">
              <w:rPr>
                <w:rFonts w:ascii="Times New Roman" w:eastAsia="Arial" w:hAnsi="Times New Roman"/>
                <w:sz w:val="24"/>
                <w:szCs w:val="24"/>
              </w:rPr>
              <w:t>Скопинский гончарный промысел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F369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CF3965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3699" w:rsidRPr="00C037F9" w:rsidTr="00D578AF">
        <w:trPr>
          <w:trHeight w:val="551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2D38AD" w:rsidRDefault="002D38AD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D38AD">
              <w:rPr>
                <w:rFonts w:ascii="Times New Roman" w:eastAsia="Arial" w:hAnsi="Times New Roman"/>
                <w:sz w:val="24"/>
                <w:szCs w:val="24"/>
              </w:rPr>
              <w:t>История скопинского гончарного художественного промысла. Особенности и элементы промысла.  Технология изготовления изделий.</w:t>
            </w:r>
            <w: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Образы. </w:t>
            </w:r>
            <w:r w:rsidRPr="002D38AD">
              <w:rPr>
                <w:rFonts w:ascii="Times New Roman" w:eastAsia="Arial" w:hAnsi="Times New Roman"/>
                <w:sz w:val="24"/>
                <w:szCs w:val="24"/>
              </w:rPr>
              <w:t>Современные работы скопинских мастеров керамики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C037F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3699" w:rsidRPr="00C037F9" w:rsidTr="00D578AF">
        <w:trPr>
          <w:trHeight w:val="222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Тема 1.1.5. </w:t>
            </w:r>
            <w:r w:rsidRPr="00A46338">
              <w:rPr>
                <w:rFonts w:ascii="Times New Roman" w:eastAsia="Arial" w:hAnsi="Times New Roman"/>
                <w:sz w:val="24"/>
                <w:szCs w:val="24"/>
              </w:rPr>
              <w:t>Конаковский и Семикаракорский фаянс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F369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CF3965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3699" w:rsidRPr="00C037F9" w:rsidTr="00D578AF">
        <w:trPr>
          <w:trHeight w:val="708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2A6E7A" w:rsidRDefault="002A6E7A" w:rsidP="00D578A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A6E7A">
              <w:rPr>
                <w:rFonts w:ascii="Times New Roman" w:eastAsia="Arial" w:hAnsi="Times New Roman"/>
                <w:sz w:val="24"/>
                <w:szCs w:val="24"/>
              </w:rPr>
              <w:t>Традиции русского фаянса. О природе материала. Семикаракорский фаянс: к истории становления традиции.  О стиле. Традиции Семикаракорского и Конаковского народного художественного промысла России.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C037F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3699" w:rsidRPr="00C037F9" w:rsidTr="00D578AF">
        <w:trPr>
          <w:trHeight w:val="303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Тема 1.1.6. </w:t>
            </w:r>
            <w:r w:rsidRPr="00A46338">
              <w:rPr>
                <w:rFonts w:ascii="Times New Roman" w:eastAsia="Arial" w:hAnsi="Times New Roman"/>
                <w:sz w:val="24"/>
                <w:szCs w:val="24"/>
              </w:rPr>
              <w:t>Народная игрушка и  гончарные промыслы Чувашии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F369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CF3965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699" w:rsidRP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3699" w:rsidRPr="00C037F9" w:rsidTr="00D578AF">
        <w:trPr>
          <w:trHeight w:val="510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5F3699" w:rsidRDefault="002A6E7A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Развитие</w:t>
            </w:r>
            <w:r w:rsidRPr="002A6E7A">
              <w:rPr>
                <w:rFonts w:ascii="Times New Roman" w:eastAsia="Arial" w:hAnsi="Times New Roman"/>
                <w:sz w:val="24"/>
                <w:szCs w:val="24"/>
              </w:rPr>
              <w:t xml:space="preserve"> народно-художественных </w:t>
            </w:r>
            <w:r w:rsidRPr="002A6E7A">
              <w:rPr>
                <w:rFonts w:ascii="Times New Roman" w:eastAsia="Arial" w:hAnsi="Times New Roman"/>
                <w:bCs/>
                <w:sz w:val="24"/>
                <w:szCs w:val="24"/>
              </w:rPr>
              <w:t>промыслов</w:t>
            </w:r>
            <w:r w:rsidRPr="002A6E7A">
              <w:rPr>
                <w:rFonts w:ascii="Times New Roman" w:eastAsia="Arial" w:hAnsi="Times New Roman"/>
                <w:sz w:val="24"/>
                <w:szCs w:val="24"/>
              </w:rPr>
              <w:t> и </w:t>
            </w:r>
            <w:r w:rsidRPr="002A6E7A">
              <w:rPr>
                <w:rFonts w:ascii="Times New Roman" w:eastAsia="Arial" w:hAnsi="Times New Roman"/>
                <w:bCs/>
                <w:sz w:val="24"/>
                <w:szCs w:val="24"/>
              </w:rPr>
              <w:t>ремесел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2A6E7A">
              <w:rPr>
                <w:rFonts w:ascii="Times New Roman" w:eastAsia="Arial" w:hAnsi="Times New Roman"/>
                <w:bCs/>
                <w:sz w:val="24"/>
                <w:szCs w:val="24"/>
              </w:rPr>
              <w:t>чувашского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 народа</w:t>
            </w:r>
            <w:r w:rsidRPr="002A6E7A">
              <w:rPr>
                <w:rFonts w:ascii="Times New Roman" w:eastAsia="Arial" w:hAnsi="Times New Roman"/>
                <w:sz w:val="24"/>
                <w:szCs w:val="24"/>
              </w:rPr>
              <w:t xml:space="preserve"> как важного элемента социально-культурной среды.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Традиционные</w:t>
            </w:r>
            <w:r w:rsidRPr="002A6E7A">
              <w:rPr>
                <w:rFonts w:ascii="Times New Roman" w:eastAsia="Arial" w:hAnsi="Times New Roman"/>
                <w:sz w:val="24"/>
                <w:szCs w:val="24"/>
              </w:rPr>
              <w:t> 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чувашские</w:t>
            </w:r>
            <w:r w:rsidRPr="002A6E7A">
              <w:rPr>
                <w:rFonts w:ascii="Times New Roman" w:eastAsia="Arial" w:hAnsi="Times New Roman"/>
                <w:sz w:val="24"/>
                <w:szCs w:val="24"/>
              </w:rPr>
              <w:t> 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народные </w:t>
            </w:r>
            <w:r w:rsidRPr="002A6E7A">
              <w:rPr>
                <w:rFonts w:ascii="Times New Roman" w:eastAsia="Arial" w:hAnsi="Times New Roman"/>
                <w:sz w:val="24"/>
                <w:szCs w:val="24"/>
              </w:rPr>
              <w:t>промысл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ы. Гончарное мастерство и садово-парковая скульптура. 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99" w:rsidRPr="00C037F9" w:rsidRDefault="005F369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trHeight w:val="287"/>
        </w:trPr>
        <w:tc>
          <w:tcPr>
            <w:tcW w:w="11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EC1C77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Художественный промыслы резьбы и росписи по дереву.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Pr="002B2F28" w:rsidRDefault="002B2F2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2F28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trHeight w:val="287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1.2.1. </w:t>
            </w: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>Нижегородская домовая (корабельная) резьба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7325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1C77" w:rsidRPr="007325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C1C77" w:rsidRPr="005654E8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C1C77" w:rsidRPr="00C037F9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trHeight w:val="533"/>
        </w:trPr>
        <w:tc>
          <w:tcPr>
            <w:tcW w:w="29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BA4BA2" w:rsidRDefault="00BA4BA2" w:rsidP="00D578A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4BA2">
              <w:rPr>
                <w:rFonts w:ascii="Times New Roman" w:eastAsia="Arial" w:hAnsi="Times New Roman"/>
                <w:sz w:val="24"/>
                <w:szCs w:val="24"/>
              </w:rPr>
              <w:t xml:space="preserve">История. Особенности и технология.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Отличительные черты. </w:t>
            </w:r>
            <w:r w:rsidRPr="00BA4BA2">
              <w:rPr>
                <w:rFonts w:ascii="Times New Roman" w:eastAsia="Arial" w:hAnsi="Times New Roman"/>
                <w:sz w:val="24"/>
                <w:szCs w:val="24"/>
              </w:rPr>
              <w:t>Образы и символика.  Нижегородская домовая (корабельная) резьба в наше  время.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2F5DC1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1.2.2</w:t>
            </w: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C1C77" w:rsidRPr="009B5BAF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>Сквозная и 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опильная домовая резьба (Томск)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C1C77" w:rsidRPr="00EC1C77" w:rsidRDefault="00EC1C77" w:rsidP="00D578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C1C77" w:rsidRP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C1C77" w:rsidRPr="00C037F9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gridAfter w:val="1"/>
          <w:wAfter w:w="14" w:type="dxa"/>
          <w:trHeight w:val="530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F1361E" w:rsidRDefault="00BA4BA2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A4BA2">
              <w:rPr>
                <w:rFonts w:ascii="Times New Roman" w:eastAsia="Arial" w:hAnsi="Times New Roman"/>
                <w:sz w:val="24"/>
                <w:szCs w:val="24"/>
              </w:rPr>
              <w:t>Золотой век деревянной резьбы в Томске: когда и как начали украшать здания резьбой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="00D02540">
              <w:rPr>
                <w:rFonts w:ascii="Times New Roman" w:eastAsia="Arial" w:hAnsi="Times New Roman"/>
                <w:sz w:val="24"/>
                <w:szCs w:val="24"/>
              </w:rPr>
              <w:t>Архитектура деревянных домов.</w:t>
            </w:r>
            <w:r w:rsidR="009B5BAF">
              <w:rPr>
                <w:rFonts w:ascii="Times New Roman" w:eastAsia="Arial" w:hAnsi="Times New Roman"/>
                <w:sz w:val="24"/>
                <w:szCs w:val="24"/>
              </w:rPr>
              <w:t xml:space="preserve"> Материалы изготовления.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trHeight w:val="309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1.2.3.</w:t>
            </w:r>
          </w:p>
          <w:p w:rsidR="00EC1C77" w:rsidRPr="00C037F9" w:rsidRDefault="00EC1C77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>Абрамцево-кудринская резьба по дереву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C1C77" w:rsidRPr="00C037F9" w:rsidTr="00D578AF">
        <w:trPr>
          <w:trHeight w:val="264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8A7BEF" w:rsidRDefault="009B5BAF" w:rsidP="00D578A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A7BEF">
              <w:rPr>
                <w:rFonts w:ascii="Times New Roman" w:eastAsia="Arial" w:hAnsi="Times New Roman"/>
                <w:sz w:val="24"/>
                <w:szCs w:val="24"/>
              </w:rPr>
              <w:t>Истоки возникновения ремесла. Зарождение стиля. Особенности кудринской резьбы. Растительный орнамент. Окрашивание. Промысел в наше время.</w:t>
            </w:r>
            <w:r w:rsidR="008A7BEF" w:rsidRPr="008A7BEF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8A7BEF">
              <w:rPr>
                <w:rFonts w:ascii="Times New Roman" w:eastAsia="Arial" w:hAnsi="Times New Roman"/>
                <w:sz w:val="24"/>
                <w:szCs w:val="24"/>
              </w:rPr>
              <w:t>Элементы промысла</w:t>
            </w:r>
            <w:r w:rsidR="008A7BEF" w:rsidRPr="008A7BEF">
              <w:rPr>
                <w:rFonts w:ascii="Times New Roman" w:eastAsia="Arial" w:hAnsi="Times New Roman"/>
                <w:sz w:val="24"/>
                <w:szCs w:val="24"/>
              </w:rPr>
              <w:t>.  Техника промысла.</w:t>
            </w:r>
            <w:r w:rsidR="008A7BEF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C1C77" w:rsidRPr="00C037F9" w:rsidTr="00D578AF">
        <w:trPr>
          <w:gridAfter w:val="1"/>
          <w:wAfter w:w="14" w:type="dxa"/>
          <w:trHeight w:val="297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1.2.4</w:t>
            </w: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C1C77" w:rsidRPr="005100EB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C1C77">
              <w:rPr>
                <w:rFonts w:ascii="Times New Roman" w:hAnsi="Times New Roman"/>
                <w:sz w:val="24"/>
                <w:szCs w:val="24"/>
              </w:rPr>
              <w:t>Богородская игрушка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C1C77" w:rsidRPr="00C037F9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gridAfter w:val="1"/>
          <w:wAfter w:w="14" w:type="dxa"/>
          <w:trHeight w:val="772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Pr="008A7BEF" w:rsidRDefault="008A7BEF" w:rsidP="00D578AF">
            <w:pPr>
              <w:pStyle w:val="21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История: </w:t>
            </w:r>
            <w:r w:rsidRPr="008A7BEF">
              <w:rPr>
                <w:rFonts w:ascii="Times New Roman" w:hAnsi="Times New Roman" w:cs="Times New Roman"/>
                <w:bCs/>
                <w:sz w:val="24"/>
                <w:szCs w:val="24"/>
              </w:rPr>
              <w:t>зарождение, развитие, советское время. Богородская резьба в наше время. Особенности промысла. Виды богородских игрушек.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Технология изготовления. Роспись богородской игрушки.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C1C77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1.2.5</w:t>
            </w: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C1C77" w:rsidRPr="0062634E" w:rsidRDefault="00EC1C77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>Городецкая резьба и роспись по дереву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1C77" w:rsidRPr="00C037F9" w:rsidRDefault="008A7BE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1C77" w:rsidRPr="00C037F9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1C77" w:rsidRPr="00C037F9" w:rsidRDefault="00EC1C77" w:rsidP="00D578AF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EC1C77" w:rsidRPr="00C037F9" w:rsidTr="00D578AF">
        <w:trPr>
          <w:gridAfter w:val="1"/>
          <w:wAfter w:w="14" w:type="dxa"/>
          <w:trHeight w:val="519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317" w:rsidRPr="00374317" w:rsidRDefault="008A7BEF" w:rsidP="00D578AF">
            <w:pPr>
              <w:pStyle w:val="21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</w:pPr>
            <w:r w:rsidRPr="003743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Городецкая объемная резьба. Прорезная городецкая резьба. </w:t>
            </w:r>
            <w:r w:rsidR="00374317" w:rsidRPr="00374317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="00374317" w:rsidRPr="00374317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 HYPERLINK "http://www.yandex.ru/clck/jsredir?bu=6ati&amp;from=www.yandex.ru%3Bsearch%2F%3Bweb%3B%3B&amp;text=&amp;etext=2156.Trq0Lkry9RsO0J5_AJDZxlE0RsnCtO2_0pOfunARd2h7to8aWJ9H7oUtThO7QmjpDJlDRRs_ikxTKH5EuGHbYg.ab045d24143cb44ff2d37ab78746a5ff1fde34b9&amp;uuid=&amp;state=PEtFfuTeVD5kpHnK9lio9dFa2ePbDzX7Cfl7uqV08tmTz-k8vD8SJKnXAI2EkMD9YsCDA9Jxb8pXdZCMfIWwUrIcoOh3_8f6Q-5CCcAi4b200xSQmb9wTg,,&amp;&amp;cst=AiuY0DBWFJ4CiF6OxvZkNM2sUDgPzZJsE4jLcp1Udtuz9HKIU0IHwYrYTJ1VLRO6bgMhYlQVHUcTvszhs40ka6favVqyjqKbXLYjDpIoMRE3zu5mwFrcBaeSDLzQoa_c5Sd96Q6Sjk2tfeOcMJF89vXmwhkdm6eu8z4rjZi56ILq-QvrQWLwtA3T52vKi6pvZfGzAzJqiejVQyHkTqWo_kApg9UW8I9VI4LnsxtC6g2z9mXe-RL9ueOInPfeg-LR0q0NccRGG9MXsOtybmqzAhICRdm-zlzvxiRRvfDq91lSFdjWynxJ0L95qCQoN8aZwJXsTo94D5fKcFHk0y65JjibZPaOlNY6i7ivoNfj8XUeopDtDoUsrb-HQ4yPr1JVDo3YpdxsMNE4GKZoAuGQhrLOwKEgph_x_L63eKATMsOfST0gjkfYtZeuNjohRuf91mWWZ3PjeSTBVuK8pR61AdsmlNvEEGQI0B_b7xC5cxOVKH60j9NeeKEsNtFGpSUaPD-swEUwivKDNFsKATgNBQrh7kI9dBcU2S5Pmcbeh3vqnP-F_Nz7ltZ1rxzCeuiWYrDnf5KJuHUidxafM9NYIrYiO5g06DuE9ZwOGVCb5mteL9Qdeu7Ueg-ifxbiJiHwvokcxbkJQ-RresammSC9AjOw3jOnWtZI5BReMVIhabnOzfaKYSdrj--5Q7EiaqTF9YgWitwJsvbFTNDUxOK8tF22D5RlPvjPfTNTibwe3b0,&amp;data=UlNrNmk5WktYejY4cHFySjRXSWhXRFRDZVBXbHM0bjU2c1Q0YzNyQ0NzdUItTkJhNHkzclZIVGk0bTdDbWxHWUx4TG1oY21ZZUlIWW5VOHVqVFUzbGg2U0laYjlFUHBYbThYTlk5Vkp6SjlzUHVEN01VSVU4ZkpwclZOa1Qyd0RqZ3lQeVZfdkFkc3l1Rk0yWEd2cGxuRHhrWUFqUzdvbUMtTm9xaWJvcHkyXzlja1NESG43OWcsLA,,&amp;sign=1cae5450bead97f21b9152f742f6a3ec&amp;keyno=0&amp;b64e=2&amp;ref=orjY4mGPRjlSKyJlbRuxUg7kv3-HD3rXGumT6obkg8l3tT7HZU-m7qqWo1c3375oDcMTjjmLaAcWnv7oDojqNXU3VCUgvauk7w9BBNrtb1-Dqrk3GA7BZZU70G1JrJQRswqfuPdmW1wrswm9rwulAWY75RnYsVhioESZkQQn6j730FRXWr5_u1eo-Cu3TBYnYG9YenkZ0Es,&amp;l10n=ru&amp;rp=1&amp;cts=1558186724308&amp;mc=3.0550365325772657&amp;hdtime=77514.085" \t "_blank" </w:instrText>
            </w:r>
            <w:r w:rsidR="00374317" w:rsidRPr="00374317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proofErr w:type="spellStart"/>
            <w:r w:rsidR="00374317" w:rsidRPr="00374317"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>Орнаментум</w:t>
            </w:r>
            <w:proofErr w:type="spellEnd"/>
            <w:r w:rsidR="00374317" w:rsidRPr="00374317"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 xml:space="preserve">. История. Особенности росписи и резьбы. </w:t>
            </w:r>
          </w:p>
          <w:p w:rsidR="00EC1C77" w:rsidRPr="00180488" w:rsidRDefault="00374317" w:rsidP="00D578AF">
            <w:pPr>
              <w:pStyle w:val="21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74317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1C77" w:rsidRPr="00C037F9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C1C77" w:rsidRPr="00C037F9" w:rsidTr="00D578AF">
        <w:trPr>
          <w:gridAfter w:val="1"/>
          <w:wAfter w:w="14" w:type="dxa"/>
          <w:trHeight w:val="133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1C77" w:rsidRPr="0037431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317">
              <w:rPr>
                <w:rFonts w:ascii="Times New Roman" w:hAnsi="Times New Roman"/>
                <w:bCs/>
                <w:sz w:val="24"/>
                <w:szCs w:val="24"/>
              </w:rPr>
              <w:t>Тема 1.2.6.</w:t>
            </w:r>
          </w:p>
          <w:p w:rsidR="00EC1C77" w:rsidRPr="0037431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a9"/>
                <w:color w:val="auto"/>
                <w:u w:val="none"/>
              </w:rPr>
            </w:pPr>
            <w:r w:rsidRPr="0037431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Хохломская роспись по дереву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374317" w:rsidRDefault="00EC1C7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a9"/>
                <w:color w:val="auto"/>
                <w:u w:val="none"/>
              </w:rPr>
            </w:pPr>
            <w:r w:rsidRPr="003743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37431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EC1C77" w:rsidRPr="00C037F9" w:rsidRDefault="00EC1C77" w:rsidP="00D578AF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</w:p>
        </w:tc>
      </w:tr>
      <w:tr w:rsidR="00EC1C77" w:rsidRPr="00C037F9" w:rsidTr="00D578AF">
        <w:trPr>
          <w:gridAfter w:val="1"/>
          <w:wAfter w:w="14" w:type="dxa"/>
          <w:trHeight w:val="1454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374317" w:rsidRDefault="00EC1C77" w:rsidP="00D578AF">
            <w:pPr>
              <w:widowControl w:val="0"/>
              <w:spacing w:after="0" w:line="240" w:lineRule="auto"/>
              <w:rPr>
                <w:rStyle w:val="a9"/>
                <w:bCs/>
                <w:color w:val="auto"/>
                <w:u w:val="none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17" w:rsidRPr="00374317" w:rsidRDefault="0037431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</w:pPr>
            <w:r w:rsidRPr="00374317">
              <w:rPr>
                <w:rStyle w:val="a9"/>
                <w:color w:val="auto"/>
                <w:u w:val="none"/>
              </w:rPr>
              <w:fldChar w:fldCharType="begin"/>
            </w:r>
            <w:r w:rsidRPr="00374317">
              <w:rPr>
                <w:rStyle w:val="a9"/>
                <w:color w:val="auto"/>
                <w:u w:val="none"/>
              </w:rPr>
              <w:instrText xml:space="preserve"> HYPERLINK "http://www.yandex.ru/clck/jsredir?bu=cvku&amp;from=www.yandex.ru%3Bsearch%2F%3Bweb%3B%3B&amp;text=&amp;etext=2156.liz2AFmfuIcqPeKJRdHqq3qTojQxoXID7Z3QeuAG5KRo3si4lDb67SICk8dsdUEKB_R3hTSquwhy5JXtSoy79g.0889e51939f1e58c821ca151e0061c58434e3651&amp;uuid=&amp;state=PEtFfuTeVD5kpHnK9lio9dFa2ePbDzX7sdpoY4CdtdgxLYsTNjk9xbHNmc71fHrFRh__3BwmDT7tox7rVrpo4WyeTO6ZMkxUntFGRgnM8vJ73b589eO6FsNG6cMIJpY7fgdB1CUzPxM,&amp;&amp;cst=AiuY0DBWFJ4CiF6OxvZkNM2sUDgPzZJsE4jLcp1Udtuz9HKIU0IHwYrYTJ1VLRO6bgMhYlQVHUcTvszhs40ka6favVqyjqKbXLYjDpIoMRE3zu5mwFrcBaeSDLzQoa_c5Sd96Q6Sjk2tfeOcMJF89vXmwhkdm6eu8z4rjZi56ILq-QvrQWLwtA3T52vKi6pvZfGzAzJqiejVQyHkTqWo_kApg9UW8I9VI4LnsxtC6g2z9mXe-RL9ueOInPfeg-LR0q0NccRGG9MXsOtybmqzAhICRdm-zlzvxiRRvfDq91lSFdjWynxJ0L95qCQoN8aZwJXsTo94D5fKcFHk0y65JjibZPaOlNY6i7ivoNfj8XUeopDtDoUsrb-HQ4yPr1JVDo3YpdxsMNE4GKZoAuGQhrLOwKEgph_x_L63eKATMsOfST0gjkfYtZeuNjohRuf91mWWZ3PjeSTBVuK8pR61AdsmlNvEEGQI0B_b7xC5cxOVKH60j9NeeKEsNtFGpSUaPD-swEUwivKDNFsKATgNBQrh7kI9dBcU2S5Pmcbeh3vqnP-F_Nz7ltZ1rxzCeuiWYrDnf5KJuHUidxafM9NYIrYiO5g06DuE9ZwOGVCb5mteL9Qdeu7Ueg-ifxbiJiHwvokcxbkJQ-RresammSC9AjOw3jOnWtZIkW0NR67s0UnLEmNNmkh--Z_rdd14WDduXDiJa9NMiL8KpsqrN0QNAIWTEWmO1gqyCyd5LZlQREM,&amp;data=UlNrNmk5WktYejY4cHFySjRXSWhXSTFpZDRuWjVYbmV5Q0RfYzBBNUFNdGtKMEx0VzZLUXVHLXFsUjBpRTZ2NW84UEpZbVhFRktPb3RqTmlPYjkyUEtDMnFja1ZERHBQU056LUYwMmZScFhsNGxTX0Ywdm5sRHRIM1FncjBiWXVEOHNidmhwMFFXRSw,&amp;sign=915d75db28a49d2e5ab690ae33ee76b4&amp;keyno=0&amp;b64e=2&amp;ref=orjY4mGPRjlSKyJlbRuxUg7kv3-HD3rXGumT6obkg8m42AkW9KVlGn7wTObT790EByY8zPr-7Bu9KrugmOCYsSZzM94HhbJP9PtwUU7j6J8C5e3ax1osvmIdX8bkvS8LDnCa_4kcZSIDaQMVhAmTxdMX1E-tikf7VdKBAaRwVz8FSwLTWU_s8K5LqE6pEBvPQ3T1VUhVc0cp-a5ehQTwVQ,,&amp;l10n=ru&amp;rp=1&amp;cts=1558186954488&amp;mc=2.8553885422075336&amp;hdtime=10139.405" \t "_blank" </w:instrText>
            </w:r>
            <w:r w:rsidRPr="00374317">
              <w:rPr>
                <w:rStyle w:val="a9"/>
                <w:color w:val="auto"/>
                <w:u w:val="none"/>
              </w:rPr>
              <w:fldChar w:fldCharType="separate"/>
            </w:r>
            <w:r w:rsidRPr="00374317"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>История хохломской росписи.</w:t>
            </w:r>
            <w:r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 xml:space="preserve"> Основные цвета.</w:t>
            </w:r>
            <w:r w:rsidRPr="00374317"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 xml:space="preserve"> Традиционные элементы </w:t>
            </w:r>
            <w:r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 xml:space="preserve">и мотивы </w:t>
            </w:r>
            <w:r w:rsidRPr="00374317"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>хохломы. Центры хохломы</w:t>
            </w:r>
            <w:r>
              <w:rPr>
                <w:rStyle w:val="a9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 xml:space="preserve">. </w:t>
            </w:r>
            <w:r w:rsidRPr="00374317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Технология</w:t>
            </w:r>
            <w:r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.</w:t>
            </w:r>
            <w:r w:rsidRPr="00374317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Изготовление «белья».</w:t>
            </w:r>
            <w:r w:rsidRPr="00374317">
              <w:rPr>
                <w:rFonts w:ascii="Times New Roman" w:hAnsi="Times New Roman"/>
                <w:bCs/>
                <w:sz w:val="24"/>
                <w:szCs w:val="24"/>
              </w:rPr>
              <w:t xml:space="preserve"> Лужение и художественная роспись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C1C77" w:rsidRPr="00374317" w:rsidRDefault="0037431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a9"/>
                <w:color w:val="auto"/>
                <w:u w:val="none"/>
              </w:rPr>
            </w:pPr>
            <w:r w:rsidRPr="00374317">
              <w:rPr>
                <w:rStyle w:val="a9"/>
                <w:color w:val="auto"/>
                <w:u w:val="none"/>
              </w:rPr>
              <w:fldChar w:fldCharType="end"/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C77" w:rsidRPr="00C037F9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D578AF">
        <w:trPr>
          <w:gridAfter w:val="1"/>
          <w:wAfter w:w="14" w:type="dxa"/>
          <w:trHeight w:val="276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4FB4" w:rsidRPr="00EC1C77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1.2.7</w:t>
            </w: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EC1C77">
              <w:rPr>
                <w:rFonts w:ascii="Times New Roman" w:hAnsi="Times New Roman"/>
                <w:sz w:val="24"/>
                <w:szCs w:val="24"/>
              </w:rPr>
              <w:t>Северодвинская роспись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C037F9" w:rsidRDefault="001B4FB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FF751D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Default="001B4FB4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FF751D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Pr="00C037F9" w:rsidRDefault="00FF751D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1C77" w:rsidRPr="00C037F9" w:rsidTr="00D578AF">
        <w:trPr>
          <w:gridAfter w:val="1"/>
          <w:wAfter w:w="14" w:type="dxa"/>
          <w:trHeight w:val="798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Pr="00A063A4" w:rsidRDefault="00A063A4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A063A4">
              <w:rPr>
                <w:rFonts w:ascii="Times New Roman" w:eastAsia="Arial" w:hAnsi="Times New Roman"/>
                <w:sz w:val="24"/>
                <w:szCs w:val="24"/>
              </w:rPr>
              <w:t>История формирования крестьянских росписей в бассейне Северной Двины. Орнамент. Цветовая гамма. Направления Северодвинской росписи. Символика и мотивы Северодвинской росписи</w:t>
            </w:r>
            <w:r w:rsidRPr="00A063A4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1C77" w:rsidRPr="00C037F9" w:rsidTr="00D578AF">
        <w:trPr>
          <w:gridAfter w:val="1"/>
          <w:wAfter w:w="14" w:type="dxa"/>
          <w:trHeight w:val="288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1.2.8</w:t>
            </w:r>
            <w:r w:rsidRPr="00EC1C7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EC1C77" w:rsidRPr="00FF751D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C77">
              <w:rPr>
                <w:rFonts w:ascii="Times New Roman" w:hAnsi="Times New Roman"/>
                <w:sz w:val="24"/>
                <w:szCs w:val="24"/>
              </w:rPr>
              <w:t>Русская матрешка</w:t>
            </w:r>
            <w:r w:rsidR="00A063A4">
              <w:rPr>
                <w:rFonts w:ascii="Times New Roman" w:hAnsi="Times New Roman"/>
                <w:sz w:val="24"/>
                <w:szCs w:val="24"/>
              </w:rPr>
              <w:t>. Резные и ра</w:t>
            </w:r>
            <w:r w:rsidR="00A063A4" w:rsidRPr="00EC1C77">
              <w:rPr>
                <w:rFonts w:ascii="Times New Roman" w:hAnsi="Times New Roman"/>
                <w:sz w:val="24"/>
                <w:szCs w:val="24"/>
              </w:rPr>
              <w:t>списные прялки и другая утварь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1C77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1C77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1C77" w:rsidRPr="00C037F9" w:rsidTr="00D578AF">
        <w:trPr>
          <w:gridAfter w:val="1"/>
          <w:wAfter w:w="14" w:type="dxa"/>
          <w:trHeight w:val="826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Default="00EC1C77" w:rsidP="00D578A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C77" w:rsidRPr="00FF751D" w:rsidRDefault="00A063A4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063A4">
              <w:rPr>
                <w:rFonts w:ascii="Times New Roman" w:eastAsia="Arial" w:hAnsi="Times New Roman"/>
                <w:sz w:val="24"/>
                <w:szCs w:val="24"/>
              </w:rPr>
              <w:t>Версия возникновения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русской матрешки. </w:t>
            </w:r>
            <w:r w:rsidRPr="00A063A4">
              <w:rPr>
                <w:rFonts w:ascii="Times New Roman" w:eastAsia="Arial" w:hAnsi="Times New Roman"/>
                <w:sz w:val="24"/>
                <w:szCs w:val="24"/>
              </w:rPr>
              <w:t>Виды матрёшек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A063A4">
              <w:rPr>
                <w:rFonts w:ascii="Georgia" w:hAnsi="Georgi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063A4">
              <w:rPr>
                <w:rFonts w:ascii="Times New Roman" w:eastAsia="Arial" w:hAnsi="Times New Roman"/>
                <w:sz w:val="24"/>
                <w:szCs w:val="24"/>
              </w:rPr>
              <w:t>Изготовление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матрешки. </w:t>
            </w:r>
            <w:r w:rsidRPr="00A063A4">
              <w:rPr>
                <w:rFonts w:ascii="Georgia" w:hAnsi="Georgi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063A4">
              <w:rPr>
                <w:rFonts w:ascii="Times New Roman" w:eastAsia="Arial" w:hAnsi="Times New Roman"/>
                <w:sz w:val="24"/>
                <w:szCs w:val="24"/>
              </w:rPr>
              <w:t>Роспись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матрешки</w:t>
            </w:r>
            <w:r w:rsidRPr="00A063A4">
              <w:rPr>
                <w:rFonts w:ascii="Times New Roman" w:eastAsia="Arial" w:hAnsi="Times New Roman"/>
                <w:sz w:val="24"/>
                <w:szCs w:val="24"/>
              </w:rPr>
              <w:t>. Русские прялки и обрядовость связанная с прядением</w:t>
            </w:r>
            <w:r w:rsidRPr="00A063A4">
              <w:rPr>
                <w:rFonts w:ascii="Times New Roman" w:eastAsia="Arial" w:hAnsi="Times New Roman"/>
                <w:sz w:val="24"/>
                <w:szCs w:val="24"/>
              </w:rPr>
              <w:br/>
            </w:r>
            <w:r w:rsidRPr="00A063A4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Прялки Вологодской области</w:t>
            </w:r>
            <w:r w:rsidRPr="00A063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063A4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Л</w:t>
            </w:r>
            <w:r w:rsidRPr="00A063A4">
              <w:rPr>
                <w:rFonts w:ascii="Times New Roman" w:eastAsia="Arial" w:hAnsi="Times New Roman"/>
                <w:sz w:val="24"/>
                <w:szCs w:val="24"/>
              </w:rPr>
              <w:t>ядинские и кенозерские</w:t>
            </w:r>
            <w:r w:rsidR="002B2F28"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="002B2F28" w:rsidRPr="002B2F28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B2F28" w:rsidRPr="002B2F28">
              <w:rPr>
                <w:rFonts w:ascii="Times New Roman" w:eastAsia="Arial" w:hAnsi="Times New Roman"/>
                <w:bCs/>
                <w:sz w:val="24"/>
                <w:szCs w:val="24"/>
              </w:rPr>
              <w:t>П</w:t>
            </w:r>
            <w:r w:rsidR="002B2F28">
              <w:rPr>
                <w:rFonts w:ascii="Times New Roman" w:eastAsia="Arial" w:hAnsi="Times New Roman"/>
                <w:bCs/>
                <w:sz w:val="24"/>
                <w:szCs w:val="24"/>
              </w:rPr>
              <w:t>рял</w:t>
            </w:r>
            <w:r w:rsidR="002B2F28" w:rsidRPr="002B2F28">
              <w:rPr>
                <w:rFonts w:ascii="Times New Roman" w:eastAsia="Arial" w:hAnsi="Times New Roman"/>
                <w:bCs/>
                <w:sz w:val="24"/>
                <w:szCs w:val="24"/>
              </w:rPr>
              <w:t>к</w:t>
            </w:r>
            <w:r w:rsidR="002B2F28">
              <w:rPr>
                <w:rFonts w:ascii="Times New Roman" w:eastAsia="Arial" w:hAnsi="Times New Roman"/>
                <w:bCs/>
                <w:sz w:val="24"/>
                <w:szCs w:val="24"/>
              </w:rPr>
              <w:t>и</w:t>
            </w:r>
            <w:r w:rsidR="002B2F28" w:rsidRPr="002B2F28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из Тверской области</w:t>
            </w:r>
            <w:r w:rsidR="002B2F28"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  <w:r w:rsidR="002B2F28" w:rsidRPr="002B2F28">
              <w:rPr>
                <w:rFonts w:ascii="Tahoma" w:hAnsi="Tahoma" w:cs="Tahoma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B2F28" w:rsidRPr="002B2F28">
              <w:rPr>
                <w:rFonts w:ascii="Times New Roman" w:eastAsia="Arial" w:hAnsi="Times New Roman"/>
                <w:bCs/>
                <w:sz w:val="24"/>
                <w:szCs w:val="24"/>
              </w:rPr>
              <w:t>Прялки Ярославской области</w:t>
            </w:r>
            <w:r w:rsidR="002B2F28">
              <w:rPr>
                <w:rFonts w:ascii="Times New Roman" w:eastAsia="Arial" w:hAnsi="Times New Roman"/>
                <w:sz w:val="24"/>
                <w:szCs w:val="24"/>
              </w:rPr>
              <w:t xml:space="preserve">. Прялки Северной Двины. </w:t>
            </w:r>
            <w:r w:rsidR="002B2F28" w:rsidRPr="002B2F28">
              <w:rPr>
                <w:rFonts w:ascii="Times New Roman" w:eastAsia="Arial" w:hAnsi="Times New Roman"/>
                <w:bCs/>
                <w:sz w:val="24"/>
                <w:szCs w:val="24"/>
              </w:rPr>
              <w:t>Городецкая роспись на донцах</w:t>
            </w:r>
            <w:r w:rsidR="002B2F28" w:rsidRPr="002B2F28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C77" w:rsidRPr="00C037F9" w:rsidRDefault="00EC1C77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11" w:rsidRPr="00C037F9" w:rsidTr="00D578AF">
        <w:trPr>
          <w:gridAfter w:val="1"/>
          <w:wAfter w:w="14" w:type="dxa"/>
          <w:trHeight w:val="255"/>
        </w:trPr>
        <w:tc>
          <w:tcPr>
            <w:tcW w:w="119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B44711" w:rsidRPr="000668B6" w:rsidRDefault="00B44711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Тема 1.3. </w:t>
            </w:r>
            <w:r w:rsidRPr="00B4471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Русский художественный текстиль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Pr="00805224" w:rsidRDefault="00805224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22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44711" w:rsidRDefault="00B44711" w:rsidP="00D578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11" w:rsidRPr="00C037F9" w:rsidTr="00D578AF">
        <w:trPr>
          <w:gridAfter w:val="1"/>
          <w:wAfter w:w="14" w:type="dxa"/>
          <w:trHeight w:val="255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4711" w:rsidRPr="00B44711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B44711">
              <w:rPr>
                <w:rFonts w:ascii="Times New Roman" w:eastAsia="Arial" w:hAnsi="Times New Roman"/>
                <w:bCs/>
                <w:sz w:val="24"/>
                <w:szCs w:val="24"/>
              </w:rPr>
              <w:t>Тема 1.3.1. Ткачество</w:t>
            </w:r>
          </w:p>
          <w:p w:rsidR="00B44711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4711" w:rsidRPr="00244ED6" w:rsidRDefault="00B44711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Pr="00244ED6" w:rsidRDefault="00805224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4711" w:rsidRDefault="00805224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4711" w:rsidRPr="00C037F9" w:rsidTr="00D578AF">
        <w:trPr>
          <w:gridAfter w:val="1"/>
          <w:wAfter w:w="14" w:type="dxa"/>
          <w:trHeight w:val="530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4711" w:rsidRPr="000668B6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4711" w:rsidRPr="00B44711" w:rsidRDefault="00B44711" w:rsidP="00D578AF">
            <w:pPr>
              <w:pStyle w:val="2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72122A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История. Ткачество в народной культуре. Разновидности ткачества. Современность. Основы ткачества: виды, техники, механизмы.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Pr="00244ED6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11" w:rsidRPr="00C037F9" w:rsidTr="00D578AF">
        <w:trPr>
          <w:gridAfter w:val="1"/>
          <w:wAfter w:w="14" w:type="dxa"/>
          <w:trHeight w:val="228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4711" w:rsidRPr="0072122A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1.3.2</w:t>
            </w:r>
            <w:r w:rsidRPr="00B44711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44711">
              <w:rPr>
                <w:rFonts w:ascii="Times New Roman" w:hAnsi="Times New Roman"/>
                <w:sz w:val="24"/>
                <w:szCs w:val="24"/>
              </w:rPr>
              <w:t xml:space="preserve"> Промыслы художественной   вышивки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4711" w:rsidRPr="000F2B5A" w:rsidRDefault="00B44711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Pr="000F2B5A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4711" w:rsidRPr="000F2B5A" w:rsidRDefault="00B44711" w:rsidP="00D578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4711" w:rsidRPr="00C037F9" w:rsidTr="00D578AF">
        <w:trPr>
          <w:gridAfter w:val="1"/>
          <w:wAfter w:w="14" w:type="dxa"/>
          <w:trHeight w:val="387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11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2A" w:rsidRPr="0072122A" w:rsidRDefault="0072122A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/>
              <w:jc w:val="both"/>
              <w:rPr>
                <w:rFonts w:eastAsia="Arial"/>
                <w:b/>
                <w:bCs/>
              </w:rPr>
            </w:pPr>
            <w:r w:rsidRPr="0072122A">
              <w:rPr>
                <w:rFonts w:ascii="Times New Roman" w:eastAsia="Arial" w:hAnsi="Times New Roman"/>
                <w:bCs/>
                <w:sz w:val="24"/>
                <w:szCs w:val="24"/>
              </w:rPr>
              <w:t>Вышивальный промысел России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entury Schoolbook" w:hAnsi="Times New Roman"/>
                <w:bCs/>
                <w:sz w:val="24"/>
                <w:szCs w:val="24"/>
              </w:rPr>
              <w:t>Р</w:t>
            </w:r>
            <w:r w:rsidRPr="0072122A">
              <w:rPr>
                <w:rFonts w:ascii="Times New Roman" w:eastAsia="Century Schoolbook" w:hAnsi="Times New Roman"/>
                <w:bCs/>
                <w:sz w:val="24"/>
                <w:szCs w:val="24"/>
              </w:rPr>
              <w:t>усская вышивка XIX-XX веков</w:t>
            </w:r>
            <w:r>
              <w:rPr>
                <w:rFonts w:ascii="Times New Roman" w:eastAsia="Century Schoolbook" w:hAnsi="Times New Roman"/>
                <w:bCs/>
                <w:sz w:val="24"/>
                <w:szCs w:val="24"/>
              </w:rPr>
              <w:t xml:space="preserve">. </w:t>
            </w:r>
          </w:p>
          <w:p w:rsidR="00B44711" w:rsidRPr="000668B6" w:rsidRDefault="00B44711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711" w:rsidRPr="000F2B5A" w:rsidRDefault="00B44711" w:rsidP="00D578A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11" w:rsidRPr="00C037F9" w:rsidTr="00D578AF">
        <w:trPr>
          <w:gridAfter w:val="1"/>
          <w:wAfter w:w="14" w:type="dxa"/>
          <w:trHeight w:val="255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4711" w:rsidRPr="0072122A" w:rsidRDefault="00B44711" w:rsidP="00D578AF">
            <w:pPr>
              <w:pStyle w:val="21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22A">
              <w:rPr>
                <w:rFonts w:ascii="Times New Roman" w:hAnsi="Times New Roman" w:cs="Times New Roman"/>
                <w:bCs/>
                <w:sz w:val="24"/>
                <w:szCs w:val="24"/>
              </w:rPr>
              <w:t>Тема 1.3.3.  Кружевоплетение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4711" w:rsidRPr="0072122A" w:rsidRDefault="00B44711" w:rsidP="00D578AF">
            <w:pPr>
              <w:pStyle w:val="21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Pr="00F057D3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4711" w:rsidRDefault="00805224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4711" w:rsidRPr="00C037F9" w:rsidTr="00D578AF">
        <w:trPr>
          <w:gridAfter w:val="1"/>
          <w:wAfter w:w="14" w:type="dxa"/>
          <w:trHeight w:val="571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4711" w:rsidRPr="0072122A" w:rsidRDefault="00B44711" w:rsidP="00D578AF">
            <w:pPr>
              <w:pStyle w:val="21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4711" w:rsidRPr="00805224" w:rsidRDefault="0072122A" w:rsidP="00D578AF">
            <w:pPr>
              <w:pStyle w:val="21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22A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кружевоплетения.  Особенности выполнения кружева вязальным крючком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8052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2122A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плетения кружева с помощью коклюшек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8052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72122A">
              <w:rPr>
                <w:rFonts w:ascii="Times New Roman" w:hAnsi="Times New Roman" w:cs="Times New Roman"/>
                <w:bCs/>
                <w:sz w:val="24"/>
                <w:szCs w:val="24"/>
              </w:rPr>
              <w:t>ологодские кружева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8052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72122A">
              <w:rPr>
                <w:rFonts w:ascii="Times New Roman" w:hAnsi="Times New Roman" w:cs="Times New Roman"/>
                <w:bCs/>
                <w:sz w:val="24"/>
                <w:szCs w:val="24"/>
              </w:rPr>
              <w:t>ятское кружево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Е</w:t>
            </w:r>
            <w:r w:rsidRPr="0072122A">
              <w:rPr>
                <w:rFonts w:ascii="Times New Roman" w:hAnsi="Times New Roman" w:cs="Times New Roman"/>
                <w:bCs/>
                <w:sz w:val="24"/>
                <w:szCs w:val="24"/>
              </w:rPr>
              <w:t>лецкое кружево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8052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Рязанское кружево.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Default="00B44711" w:rsidP="00D578AF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711" w:rsidRPr="00C037F9" w:rsidTr="00D578AF">
        <w:trPr>
          <w:gridAfter w:val="1"/>
          <w:wAfter w:w="14" w:type="dxa"/>
          <w:trHeight w:val="270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4711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1.3.4</w:t>
            </w:r>
            <w:r w:rsidRPr="00B44711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44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44711" w:rsidRPr="00F01664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711">
              <w:rPr>
                <w:rFonts w:ascii="Times New Roman" w:hAnsi="Times New Roman"/>
                <w:sz w:val="24"/>
                <w:szCs w:val="24"/>
              </w:rPr>
              <w:t xml:space="preserve">Набивные ситцы и </w:t>
            </w:r>
            <w:r w:rsidR="00805224" w:rsidRPr="00B44711">
              <w:rPr>
                <w:rFonts w:ascii="Times New Roman" w:hAnsi="Times New Roman"/>
                <w:sz w:val="24"/>
                <w:szCs w:val="24"/>
              </w:rPr>
              <w:t>Павлово-Посадские</w:t>
            </w:r>
            <w:r w:rsidRPr="00B44711">
              <w:rPr>
                <w:rFonts w:ascii="Times New Roman" w:hAnsi="Times New Roman"/>
                <w:sz w:val="24"/>
                <w:szCs w:val="24"/>
              </w:rPr>
              <w:t xml:space="preserve"> платки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4711" w:rsidRPr="00B82841" w:rsidRDefault="00B44711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Pr="00483F91" w:rsidRDefault="00805224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44711" w:rsidRPr="00483F9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4711" w:rsidRDefault="00805224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4711" w:rsidRPr="00C037F9" w:rsidTr="00D578AF">
        <w:trPr>
          <w:gridAfter w:val="1"/>
          <w:wAfter w:w="14" w:type="dxa"/>
          <w:trHeight w:val="400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11" w:rsidRDefault="00B44711" w:rsidP="00D578A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122A" w:rsidRPr="0072122A" w:rsidRDefault="0072122A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72122A">
              <w:rPr>
                <w:rFonts w:ascii="Times New Roman" w:eastAsia="Arial" w:hAnsi="Times New Roman"/>
                <w:bCs/>
                <w:sz w:val="24"/>
                <w:szCs w:val="24"/>
              </w:rPr>
              <w:t>История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  <w:r w:rsidRPr="0072122A">
              <w:rPr>
                <w:rFonts w:ascii="Georgia" w:hAnsi="Georgi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72122A">
              <w:rPr>
                <w:rFonts w:ascii="Times New Roman" w:eastAsia="Arial" w:hAnsi="Times New Roman"/>
                <w:sz w:val="24"/>
                <w:szCs w:val="24"/>
              </w:rPr>
              <w:t>Производство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72122A">
              <w:rPr>
                <w:rFonts w:ascii="Times New Roman" w:eastAsia="Arial" w:hAnsi="Times New Roman"/>
                <w:sz w:val="24"/>
                <w:szCs w:val="24"/>
              </w:rPr>
              <w:t>Художественные особенности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  <w:r w:rsidR="00805224">
              <w:rPr>
                <w:rFonts w:ascii="Times New Roman" w:eastAsia="Arial" w:hAnsi="Times New Roman"/>
                <w:sz w:val="24"/>
                <w:szCs w:val="24"/>
              </w:rPr>
              <w:t xml:space="preserve">Виды. </w:t>
            </w:r>
          </w:p>
          <w:p w:rsidR="00B44711" w:rsidRPr="00C5130C" w:rsidRDefault="00B44711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471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711" w:rsidRDefault="00B44711" w:rsidP="00D578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5224" w:rsidRPr="00C037F9" w:rsidTr="00D578AF">
        <w:trPr>
          <w:gridAfter w:val="1"/>
          <w:wAfter w:w="14" w:type="dxa"/>
          <w:trHeight w:val="210"/>
        </w:trPr>
        <w:tc>
          <w:tcPr>
            <w:tcW w:w="1195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4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8052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5224" w:rsidRP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хранение  декоративно-прикладного искусства</w:t>
            </w:r>
            <w:r w:rsidRPr="00805224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увашского государственного художественного музея. </w:t>
            </w:r>
            <w:r w:rsidRPr="00805224">
              <w:rPr>
                <w:rFonts w:ascii="Times New Roman" w:hAnsi="Times New Roman"/>
                <w:sz w:val="24"/>
                <w:szCs w:val="24"/>
              </w:rPr>
              <w:t>Разработка комплекта сувенирных изделий с чувашской национальной тематикой.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5224" w:rsidRP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05224">
              <w:rPr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05224" w:rsidRDefault="00805224" w:rsidP="00D57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5224" w:rsidRDefault="00805224" w:rsidP="00D57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5224" w:rsidRPr="00C633E1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5224" w:rsidRPr="00C037F9" w:rsidTr="00D578AF">
        <w:trPr>
          <w:gridAfter w:val="1"/>
          <w:wAfter w:w="14" w:type="dxa"/>
          <w:trHeight w:val="1707"/>
        </w:trPr>
        <w:tc>
          <w:tcPr>
            <w:tcW w:w="1530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4" w:rsidRDefault="00805224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05224" w:rsidRPr="00BC27EC" w:rsidRDefault="00805224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805224" w:rsidRPr="00BC27EC" w:rsidRDefault="00805224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- 54</w:t>
            </w:r>
          </w:p>
          <w:p w:rsidR="00805224" w:rsidRPr="00BC27EC" w:rsidRDefault="00805224" w:rsidP="00D57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05224" w:rsidRPr="00BC27EC" w:rsidRDefault="00805224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0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05224" w:rsidRPr="00BC27EC" w:rsidRDefault="00805224" w:rsidP="00D578AF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805224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05224" w:rsidRPr="00C037F9" w:rsidTr="00D578AF">
        <w:trPr>
          <w:gridAfter w:val="1"/>
          <w:wAfter w:w="14" w:type="dxa"/>
          <w:trHeight w:val="10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4" w:rsidRPr="00F54CD0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4" w:rsidRPr="00F54CD0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407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4 курс 7</w:t>
            </w:r>
            <w:r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4" w:rsidRPr="00F54CD0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48 (24)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4" w:rsidRPr="00F54CD0" w:rsidRDefault="0080522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C043AC" w:rsidRPr="00C037F9" w:rsidTr="00D578AF">
        <w:trPr>
          <w:gridAfter w:val="1"/>
          <w:wAfter w:w="14" w:type="dxa"/>
          <w:trHeight w:val="10"/>
        </w:trPr>
        <w:tc>
          <w:tcPr>
            <w:tcW w:w="11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AC" w:rsidRPr="00C037F9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D6E7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Русские художественные лаки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AC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043AC" w:rsidRPr="00C037F9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043AC" w:rsidRPr="00C037F9" w:rsidTr="00D578AF">
        <w:trPr>
          <w:gridAfter w:val="1"/>
          <w:wAfter w:w="14" w:type="dxa"/>
          <w:trHeight w:val="10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AC" w:rsidRPr="00C043AC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1.4.1. </w:t>
            </w:r>
            <w:r w:rsidRPr="00C043AC">
              <w:rPr>
                <w:rFonts w:ascii="Times New Roman" w:hAnsi="Times New Roman"/>
                <w:bCs/>
                <w:sz w:val="24"/>
                <w:szCs w:val="24"/>
              </w:rPr>
              <w:t>Художественные лаки.</w:t>
            </w:r>
          </w:p>
        </w:tc>
        <w:tc>
          <w:tcPr>
            <w:tcW w:w="9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AC" w:rsidRPr="00C043AC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3AC">
              <w:rPr>
                <w:rFonts w:ascii="Times New Roman" w:hAnsi="Times New Roman"/>
                <w:bCs/>
                <w:sz w:val="24"/>
                <w:szCs w:val="24"/>
              </w:rPr>
              <w:t>Зарождение художественных лаков в России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043AC">
              <w:rPr>
                <w:rFonts w:ascii="Times New Roman" w:hAnsi="Times New Roman"/>
                <w:bCs/>
                <w:sz w:val="24"/>
                <w:szCs w:val="24"/>
              </w:rPr>
              <w:t>Обзор локальных школ в России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043AC">
              <w:rPr>
                <w:rFonts w:ascii="Times New Roman" w:hAnsi="Times New Roman"/>
                <w:bCs/>
                <w:sz w:val="24"/>
                <w:szCs w:val="24"/>
              </w:rPr>
              <w:t>Организации артелей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043AC">
              <w:rPr>
                <w:rFonts w:ascii="Times New Roman" w:hAnsi="Times New Roman"/>
                <w:bCs/>
                <w:sz w:val="24"/>
                <w:szCs w:val="24"/>
              </w:rPr>
              <w:t>Представители локальных школ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043AC">
              <w:rPr>
                <w:rFonts w:ascii="Times New Roman" w:hAnsi="Times New Roman"/>
                <w:bCs/>
                <w:sz w:val="24"/>
                <w:szCs w:val="24"/>
              </w:rPr>
              <w:t>Виды промыслов</w:t>
            </w:r>
            <w:r w:rsidR="00CD318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AC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43AC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45DD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Тема 1.4</w:t>
            </w:r>
            <w:r w:rsidR="00CD3187">
              <w:rPr>
                <w:rFonts w:ascii="Times New Roman" w:hAnsi="Times New Roman"/>
                <w:bCs/>
                <w:sz w:val="24"/>
                <w:szCs w:val="24"/>
              </w:rPr>
              <w:t>.2</w:t>
            </w:r>
            <w:r w:rsidR="005F45DD" w:rsidRPr="00CD6E78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D6E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Жостово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D6E78" w:rsidRPr="00C037F9" w:rsidTr="00D578AF">
        <w:trPr>
          <w:gridAfter w:val="1"/>
          <w:wAfter w:w="14" w:type="dxa"/>
          <w:trHeight w:val="562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E78" w:rsidRPr="00C043AC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3AC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жостовской росписи. Зарождение промысла в Жостово. Мастера жостовского промысла.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043AC">
              <w:rPr>
                <w:rFonts w:ascii="Times New Roman" w:hAnsi="Times New Roman"/>
                <w:color w:val="000000"/>
                <w:sz w:val="24"/>
                <w:szCs w:val="24"/>
              </w:rPr>
              <w:t>Техника выполнения росписи. Особенности жостовского производства.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6E78" w:rsidRPr="00C037F9" w:rsidTr="00D578AF">
        <w:trPr>
          <w:gridAfter w:val="1"/>
          <w:wAfter w:w="14" w:type="dxa"/>
          <w:trHeight w:val="285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6E78" w:rsidRP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Тема 1.4</w:t>
            </w:r>
            <w:r w:rsidR="00CD3187">
              <w:rPr>
                <w:rFonts w:ascii="Times New Roman" w:hAnsi="Times New Roman"/>
                <w:bCs/>
                <w:sz w:val="24"/>
                <w:szCs w:val="24"/>
              </w:rPr>
              <w:t>.3</w:t>
            </w: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D6E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Палех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CD6E78" w:rsidRPr="00473F6D" w:rsidRDefault="00CD6E78" w:rsidP="00D578AF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D6E78" w:rsidRDefault="00CD3187" w:rsidP="00D578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CD6E78" w:rsidRPr="00C037F9" w:rsidRDefault="00CD6E78" w:rsidP="00D578AF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E78" w:rsidRPr="00C037F9" w:rsidTr="00D578AF">
        <w:trPr>
          <w:gridAfter w:val="1"/>
          <w:wAfter w:w="14" w:type="dxa"/>
          <w:trHeight w:val="726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043AC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Cs/>
              </w:rPr>
            </w:pPr>
            <w:r w:rsidRPr="00C043AC">
              <w:rPr>
                <w:rFonts w:ascii="Times New Roman" w:hAnsi="Times New Roman"/>
                <w:color w:val="000000"/>
                <w:sz w:val="24"/>
                <w:szCs w:val="24"/>
              </w:rPr>
              <w:t>Зарождение палехской росписи. Палехская миниатюра и фольклор. Сюжеты великой отечественной войны в искусстве Палеха. Сюжеты сказок и былин в искусстве Палеха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E78" w:rsidRPr="00C037F9" w:rsidTr="00D578AF">
        <w:trPr>
          <w:gridAfter w:val="1"/>
          <w:wAfter w:w="14" w:type="dxa"/>
          <w:trHeight w:val="249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Тема 1.4</w:t>
            </w:r>
            <w:r w:rsidR="00CD3187">
              <w:rPr>
                <w:rFonts w:ascii="Times New Roman" w:hAnsi="Times New Roman"/>
                <w:bCs/>
                <w:sz w:val="24"/>
                <w:szCs w:val="24"/>
              </w:rPr>
              <w:t>.4</w:t>
            </w: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. Мстера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E7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6E78" w:rsidRPr="00C037F9" w:rsidRDefault="00CD3187" w:rsidP="00D578A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6E78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D6E78" w:rsidRPr="00C037F9" w:rsidTr="00D578AF">
        <w:trPr>
          <w:gridAfter w:val="1"/>
          <w:wAfter w:w="14" w:type="dxa"/>
          <w:trHeight w:val="444"/>
        </w:trPr>
        <w:tc>
          <w:tcPr>
            <w:tcW w:w="2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D6E78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043AC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3AC">
              <w:rPr>
                <w:rFonts w:ascii="Times New Roman" w:hAnsi="Times New Roman"/>
                <w:color w:val="000000"/>
                <w:sz w:val="24"/>
                <w:szCs w:val="24"/>
              </w:rPr>
              <w:t>Зарождение промысла. Мстерские мастера. Техника мстерских мастеров. Сравнение с Палехом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78" w:rsidRPr="00C037F9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5C5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CD6E78" w:rsidP="00D578AF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Тема 1.4</w:t>
            </w:r>
            <w:r w:rsidR="00CD3187">
              <w:rPr>
                <w:rFonts w:ascii="Times New Roman" w:hAnsi="Times New Roman"/>
                <w:bCs/>
                <w:sz w:val="24"/>
                <w:szCs w:val="24"/>
              </w:rPr>
              <w:t>.5</w:t>
            </w: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D6E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Федоскино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83581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205C5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CD6E7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D6E78">
              <w:rPr>
                <w:rFonts w:ascii="Times New Roman" w:hAnsi="Times New Roman"/>
                <w:color w:val="000000"/>
                <w:sz w:val="24"/>
                <w:szCs w:val="24"/>
              </w:rPr>
              <w:t>сновные характерные черты изобразительного языка федоскинского искусства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CD6E78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CD6E78">
              <w:rPr>
                <w:rFonts w:ascii="Times New Roman" w:hAnsi="Times New Roman"/>
                <w:color w:val="000000"/>
                <w:sz w:val="24"/>
                <w:szCs w:val="24"/>
              </w:rPr>
              <w:t>едоскинская миниатюра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D6E78">
              <w:rPr>
                <w:color w:val="000000"/>
                <w:shd w:val="clear" w:color="auto" w:fill="FFFFFF"/>
              </w:rPr>
              <w:t xml:space="preserve"> </w:t>
            </w:r>
            <w:r w:rsidRPr="00CD6E78">
              <w:rPr>
                <w:rFonts w:ascii="Times New Roman" w:hAnsi="Times New Roman"/>
                <w:color w:val="000000"/>
                <w:sz w:val="24"/>
                <w:szCs w:val="24"/>
              </w:rPr>
              <w:t>Традиции Федоскина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Виды изделий. Техника. Материал. Сюжеты. Орнамент. Клеймо.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7BA5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D6E78" w:rsidRDefault="00CD6E78" w:rsidP="00D578AF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Тема 1.4</w:t>
            </w:r>
            <w:r w:rsidR="00CD3187">
              <w:rPr>
                <w:rFonts w:ascii="Times New Roman" w:hAnsi="Times New Roman"/>
                <w:bCs/>
                <w:sz w:val="24"/>
                <w:szCs w:val="24"/>
              </w:rPr>
              <w:t>.6</w:t>
            </w:r>
            <w:r w:rsidRPr="00CD6E78">
              <w:rPr>
                <w:rFonts w:ascii="Times New Roman" w:hAnsi="Times New Roman"/>
                <w:bCs/>
                <w:sz w:val="24"/>
                <w:szCs w:val="24"/>
              </w:rPr>
              <w:t>. Холуй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D578AF">
            <w:pPr>
              <w:pStyle w:val="21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D578AF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47BA5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AC" w:rsidRPr="00C043AC" w:rsidRDefault="00C043A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3AC">
              <w:rPr>
                <w:rFonts w:ascii="Times New Roman" w:hAnsi="Times New Roman"/>
                <w:color w:val="000000"/>
                <w:sz w:val="24"/>
                <w:szCs w:val="24"/>
              </w:rPr>
              <w:t>Зарождение промысла. Мастера промысла. Техника мастеров Холуя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C47BA5" w:rsidRPr="00C043AC" w:rsidRDefault="00C47BA5" w:rsidP="00D578AF">
            <w:pPr>
              <w:pStyle w:val="2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209"/>
        </w:trPr>
        <w:tc>
          <w:tcPr>
            <w:tcW w:w="119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1.5. </w:t>
            </w:r>
            <w:r w:rsidRPr="00CD3187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Художественная обработка метал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 w:rsidRPr="00CD3187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AC74CC" w:rsidRDefault="00AC74C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74C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D578AF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1.5.1. </w:t>
            </w:r>
          </w:p>
          <w:p w:rsidR="00EF0F53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>Каслинское литье</w:t>
            </w: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476346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EF0F53" w:rsidRPr="00EF0F53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D578AF">
        <w:trPr>
          <w:gridAfter w:val="1"/>
          <w:wAfter w:w="14" w:type="dxa"/>
          <w:trHeight w:val="10"/>
        </w:trPr>
        <w:tc>
          <w:tcPr>
            <w:tcW w:w="29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187">
              <w:rPr>
                <w:rFonts w:ascii="Times New Roman" w:hAnsi="Times New Roman"/>
                <w:color w:val="000000"/>
                <w:sz w:val="24"/>
                <w:szCs w:val="24"/>
              </w:rPr>
              <w:t>История промысла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Искусство каслинского литья. Описание и технология </w:t>
            </w:r>
            <w:r w:rsidRPr="00CD3187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D578AF">
        <w:trPr>
          <w:gridAfter w:val="1"/>
          <w:wAfter w:w="14" w:type="dxa"/>
          <w:trHeight w:val="658"/>
        </w:trPr>
        <w:tc>
          <w:tcPr>
            <w:tcW w:w="29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EF0F53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D578AF">
        <w:trPr>
          <w:gridAfter w:val="1"/>
          <w:wAfter w:w="14" w:type="dxa"/>
          <w:trHeight w:val="300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1.5.2</w:t>
            </w:r>
            <w:r w:rsidRPr="00CD3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EF0F53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187">
              <w:rPr>
                <w:rFonts w:ascii="Times New Roman" w:hAnsi="Times New Roman"/>
                <w:color w:val="000000"/>
                <w:sz w:val="24"/>
                <w:szCs w:val="24"/>
              </w:rPr>
              <w:t>Кубачи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476346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A2017D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F0F53" w:rsidRPr="00C037F9" w:rsidTr="00D578AF">
        <w:trPr>
          <w:gridAfter w:val="1"/>
          <w:wAfter w:w="14" w:type="dxa"/>
          <w:trHeight w:val="237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Кубачинское искусство: факты истории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CD3187">
              <w:rPr>
                <w:rFonts w:ascii="Georgia" w:hAnsi="Georgi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CD3187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Современное состояние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EF0F53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218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1.5.3</w:t>
            </w: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>. Устюжская чернь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1D52A8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284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EF0F53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История. Великоустюжское чернение по серебру. </w:t>
            </w:r>
            <w:r w:rsidR="00B87563"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Общие принципы. </w:t>
            </w:r>
            <w:r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Технология</w:t>
            </w:r>
            <w:r w:rsidR="00B87563"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="00B875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2017D" w:rsidRPr="00C037F9" w:rsidTr="00D578AF">
        <w:trPr>
          <w:gridAfter w:val="1"/>
          <w:wAfter w:w="14" w:type="dxa"/>
          <w:trHeight w:val="12"/>
        </w:trPr>
        <w:tc>
          <w:tcPr>
            <w:tcW w:w="29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1.5.4</w:t>
            </w: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A2017D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>Ростовская финифть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1D52A8" w:rsidRDefault="00A2017D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D578AF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CD3187" w:rsidRPr="00C037F9" w:rsidTr="00D578AF">
        <w:trPr>
          <w:gridAfter w:val="1"/>
          <w:wAfter w:w="14" w:type="dxa"/>
          <w:trHeight w:val="183"/>
        </w:trPr>
        <w:tc>
          <w:tcPr>
            <w:tcW w:w="29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B87563" w:rsidRDefault="00B87563" w:rsidP="00D578AF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563">
              <w:rPr>
                <w:rFonts w:ascii="Times New Roman" w:hAnsi="Times New Roman"/>
                <w:sz w:val="24"/>
                <w:szCs w:val="24"/>
              </w:rPr>
              <w:t>Материалы для изготовления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87563">
              <w:rPr>
                <w:rFonts w:ascii="Times New Roman" w:hAnsi="Times New Roman"/>
                <w:sz w:val="24"/>
                <w:szCs w:val="24"/>
              </w:rPr>
              <w:t>Разновидности финифти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Технология.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187" w:rsidRPr="001D52A8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10"/>
        </w:trPr>
        <w:tc>
          <w:tcPr>
            <w:tcW w:w="29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1.5.5</w:t>
            </w: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>Филигрань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CD3187" w:rsidRPr="00A2017D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316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B87563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B87563" w:rsidRDefault="00B87563" w:rsidP="00D578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История филиграни. Виды филиграни. </w:t>
            </w:r>
            <w:r w:rsidRPr="00B87563">
              <w:rPr>
                <w:rFonts w:ascii="Times New Roman" w:hAnsi="Times New Roman"/>
                <w:color w:val="000000"/>
                <w:sz w:val="24"/>
                <w:szCs w:val="24"/>
              </w:rPr>
              <w:t>Напайная филигрань.</w:t>
            </w:r>
            <w:r w:rsidRPr="00B875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Просечная (выпильная) филигрань.  Рельефная филигрань.  Ажурная филигрань.  Объемная филигрань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B87563">
              <w:rPr>
                <w:rFonts w:ascii="Arial" w:hAnsi="Arial" w:cs="Arial"/>
                <w:color w:val="373131"/>
                <w:sz w:val="24"/>
                <w:szCs w:val="24"/>
              </w:rPr>
              <w:t xml:space="preserve"> </w:t>
            </w:r>
            <w:r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Техники филиграни в мире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B87563">
              <w:rPr>
                <w:rFonts w:ascii="Arial" w:hAnsi="Arial" w:cs="Arial"/>
                <w:color w:val="373131"/>
                <w:sz w:val="24"/>
                <w:szCs w:val="24"/>
              </w:rPr>
              <w:t xml:space="preserve"> </w:t>
            </w:r>
            <w:r w:rsidRPr="00B875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Технология изготовления филиграни из серебра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10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1.5.6</w:t>
            </w: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CD3187" w:rsidRPr="00CD3187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>Чеканка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pStyle w:val="21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2-3</w:t>
            </w:r>
          </w:p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584"/>
        </w:trPr>
        <w:tc>
          <w:tcPr>
            <w:tcW w:w="29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B87563" w:rsidRDefault="00B87563" w:rsidP="00D578AF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B87563">
              <w:rPr>
                <w:rFonts w:ascii="Times New Roman" w:hAnsi="Times New Roman"/>
                <w:bCs/>
                <w:sz w:val="24"/>
                <w:szCs w:val="24"/>
              </w:rPr>
              <w:t xml:space="preserve">Основы чеканки по металлу: инструменты и техника обработки. </w:t>
            </w:r>
            <w:r w:rsidRPr="00B87563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B87563">
              <w:rPr>
                <w:rFonts w:ascii="Times New Roman" w:hAnsi="Times New Roman"/>
                <w:bCs/>
                <w:sz w:val="24"/>
                <w:szCs w:val="24"/>
              </w:rPr>
              <w:t>Сущность процесса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87563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B87563">
              <w:rPr>
                <w:rFonts w:ascii="Times New Roman" w:hAnsi="Times New Roman"/>
                <w:bCs/>
                <w:sz w:val="24"/>
                <w:szCs w:val="24"/>
              </w:rPr>
              <w:t>Виды чеканки по металлу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87563">
              <w:rPr>
                <w:rFonts w:ascii="Times New Roman" w:hAnsi="Times New Roman"/>
                <w:bCs/>
                <w:sz w:val="24"/>
                <w:szCs w:val="24"/>
              </w:rPr>
              <w:t>Применяемые материалы и инструменты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87563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B87563">
              <w:rPr>
                <w:rFonts w:ascii="Times New Roman" w:hAnsi="Times New Roman"/>
                <w:bCs/>
                <w:sz w:val="24"/>
                <w:szCs w:val="24"/>
              </w:rPr>
              <w:t>Основные этапы чеканки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87563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7563">
              <w:rPr>
                <w:rFonts w:ascii="Times New Roman" w:eastAsia="Century Schoolbook" w:hAnsi="Times New Roman"/>
                <w:color w:val="000000"/>
                <w:sz w:val="24"/>
                <w:szCs w:val="24"/>
                <w:shd w:val="clear" w:color="auto" w:fill="FFFFFF"/>
              </w:rPr>
              <w:t>Выполнение художественной чеканки своими руками</w:t>
            </w:r>
            <w:r>
              <w:rPr>
                <w:rFonts w:ascii="Times New Roman" w:eastAsia="Century Schoolbook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87563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3187" w:rsidRPr="00C037F9" w:rsidTr="00D578AF">
        <w:trPr>
          <w:gridAfter w:val="1"/>
          <w:wAfter w:w="14" w:type="dxa"/>
          <w:trHeight w:val="10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D3187" w:rsidRDefault="00CD3187" w:rsidP="00D578AF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1.5.7</w:t>
            </w: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CD3187" w:rsidRPr="00CD3187" w:rsidRDefault="00CD3187" w:rsidP="00D578AF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187">
              <w:rPr>
                <w:rFonts w:ascii="Times New Roman" w:hAnsi="Times New Roman"/>
                <w:bCs/>
                <w:sz w:val="24"/>
                <w:szCs w:val="24"/>
              </w:rPr>
              <w:t>Тульский самовар и оружейное дело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037F9" w:rsidRDefault="00476346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CD3187" w:rsidRPr="00C037F9" w:rsidTr="00D578AF">
        <w:trPr>
          <w:gridAfter w:val="1"/>
          <w:wAfter w:w="14" w:type="dxa"/>
          <w:trHeight w:val="479"/>
        </w:trPr>
        <w:tc>
          <w:tcPr>
            <w:tcW w:w="29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AC74CC" w:rsidRDefault="00AC74CC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bCs/>
              </w:rPr>
            </w:pPr>
            <w:r w:rsidRPr="00AC74CC">
              <w:rPr>
                <w:rFonts w:ascii="Times New Roman" w:hAnsi="Times New Roman"/>
                <w:bCs/>
                <w:sz w:val="24"/>
                <w:szCs w:val="24"/>
              </w:rPr>
              <w:t>История промысла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AC74CC">
              <w:rPr>
                <w:rFonts w:ascii="Times New Roman" w:hAnsi="Times New Roman"/>
                <w:bCs/>
                <w:sz w:val="24"/>
                <w:szCs w:val="24"/>
              </w:rPr>
              <w:t>Тульский самовар: народный промысел.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C74CC">
              <w:rPr>
                <w:rFonts w:ascii="Times New Roman" w:hAnsi="Times New Roman"/>
                <w:bCs/>
                <w:sz w:val="24"/>
                <w:szCs w:val="24"/>
              </w:rPr>
              <w:t>Особенности материалов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color w:val="252525"/>
                <w:spacing w:val="15"/>
                <w:kern w:val="36"/>
                <w:sz w:val="75"/>
                <w:szCs w:val="75"/>
              </w:rPr>
              <w:t xml:space="preserve"> </w:t>
            </w:r>
            <w:r w:rsidRPr="00AC74CC">
              <w:rPr>
                <w:rFonts w:ascii="Times New Roman" w:hAnsi="Times New Roman"/>
                <w:bCs/>
                <w:sz w:val="24"/>
                <w:szCs w:val="24"/>
              </w:rPr>
              <w:t>История тульского оружейного дела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187" w:rsidRPr="00C037F9" w:rsidRDefault="00CD318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50EF" w:rsidRPr="00C037F9" w:rsidTr="00D578AF">
        <w:trPr>
          <w:gridAfter w:val="1"/>
          <w:wAfter w:w="14" w:type="dxa"/>
          <w:trHeight w:val="290"/>
        </w:trPr>
        <w:tc>
          <w:tcPr>
            <w:tcW w:w="11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EF" w:rsidRPr="00AC74CC" w:rsidRDefault="00442592" w:rsidP="00D578AF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Тема 1.6. </w:t>
            </w:r>
            <w:r w:rsidRPr="004425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Резьба и роспись по кости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EF" w:rsidRPr="00487385" w:rsidRDefault="00487385" w:rsidP="00D578AF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150EF" w:rsidRPr="00476346" w:rsidRDefault="001150EF" w:rsidP="00D578AF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D578AF">
        <w:trPr>
          <w:gridAfter w:val="1"/>
          <w:wAfter w:w="14" w:type="dxa"/>
          <w:trHeight w:val="315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1.6.1.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Холмогорская резна</w:t>
            </w:r>
            <w:r w:rsidRPr="0044259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 кость.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6362A7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42592" w:rsidRPr="00C037F9" w:rsidTr="00D578AF">
        <w:trPr>
          <w:gridAfter w:val="1"/>
          <w:wAfter w:w="14" w:type="dxa"/>
          <w:trHeight w:val="384"/>
        </w:trPr>
        <w:tc>
          <w:tcPr>
            <w:tcW w:w="29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592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592" w:rsidRPr="00442592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4259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44259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Известные мастера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Орнамент холмогорской резьбы.</w:t>
            </w:r>
          </w:p>
          <w:p w:rsidR="00442592" w:rsidRPr="006362A7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592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2592" w:rsidRPr="00C037F9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42592" w:rsidRPr="00C037F9" w:rsidTr="00D578AF">
        <w:trPr>
          <w:gridAfter w:val="1"/>
          <w:wAfter w:w="14" w:type="dxa"/>
          <w:trHeight w:val="277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592" w:rsidRPr="00C037F9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Тема 1.6.2. </w:t>
            </w:r>
            <w:r w:rsidRPr="00926739">
              <w:rPr>
                <w:rFonts w:ascii="Times New Roman" w:hAnsi="Times New Roman"/>
                <w:sz w:val="24"/>
                <w:szCs w:val="24"/>
                <w:lang w:eastAsia="en-US"/>
              </w:rPr>
              <w:t>Чукотс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кая резьба. 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2" w:rsidRPr="00C037F9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592" w:rsidRPr="00C037F9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592" w:rsidRPr="00DA6AC2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42592" w:rsidRPr="00C037F9" w:rsidTr="00D578AF">
        <w:trPr>
          <w:gridAfter w:val="1"/>
          <w:wAfter w:w="14" w:type="dxa"/>
          <w:trHeight w:val="536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2" w:rsidRPr="00C037F9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2" w:rsidRPr="00C037F9" w:rsidRDefault="00442592" w:rsidP="00D578A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Художественная обработка кости на Чукотском побережье. </w:t>
            </w:r>
            <w:r w:rsidRPr="00442592">
              <w:rPr>
                <w:rFonts w:ascii="Times New Roman" w:hAnsi="Times New Roman"/>
                <w:bCs/>
                <w:sz w:val="24"/>
                <w:szCs w:val="24"/>
              </w:rPr>
              <w:t>Косторезное искусство Чукотки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442592">
              <w:rPr>
                <w:rFonts w:ascii="Times New Roman" w:hAnsi="Times New Roman"/>
                <w:sz w:val="24"/>
                <w:szCs w:val="24"/>
              </w:rPr>
              <w:t> </w:t>
            </w:r>
            <w:r w:rsidR="00487385" w:rsidRPr="00487385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487385" w:rsidRPr="00487385">
              <w:rPr>
                <w:rFonts w:ascii="Times New Roman" w:hAnsi="Times New Roman"/>
                <w:bCs/>
                <w:sz w:val="24"/>
                <w:szCs w:val="24"/>
              </w:rPr>
              <w:t>История чукотской резной кости</w:t>
            </w:r>
            <w:r w:rsidR="00487385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4873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2" w:rsidRPr="00DA6AC2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2" w:rsidRPr="00DA6AC2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2592" w:rsidRPr="00C037F9" w:rsidTr="00D578AF">
        <w:trPr>
          <w:gridAfter w:val="1"/>
          <w:wAfter w:w="14" w:type="dxa"/>
          <w:trHeight w:val="277"/>
        </w:trPr>
        <w:tc>
          <w:tcPr>
            <w:tcW w:w="29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592" w:rsidRPr="00442592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1.6.3</w:t>
            </w:r>
            <w:r w:rsidRPr="00442592">
              <w:rPr>
                <w:rFonts w:ascii="Times New Roman" w:hAnsi="Times New Roman"/>
                <w:bCs/>
                <w:sz w:val="24"/>
                <w:szCs w:val="24"/>
              </w:rPr>
              <w:t xml:space="preserve">. Нижегородская </w:t>
            </w:r>
            <w:r w:rsidR="00487385">
              <w:rPr>
                <w:rFonts w:ascii="Times New Roman" w:hAnsi="Times New Roman"/>
                <w:bCs/>
                <w:sz w:val="24"/>
                <w:szCs w:val="24"/>
              </w:rPr>
              <w:t>резьба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592" w:rsidRPr="00C037F9" w:rsidRDefault="00442592" w:rsidP="00D578AF">
            <w:pPr>
              <w:pStyle w:val="21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592" w:rsidRP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442592" w:rsidRPr="00C037F9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592" w:rsidRPr="00AD5871" w:rsidRDefault="0044259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8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87385" w:rsidRPr="00C037F9" w:rsidTr="00D578AF">
        <w:trPr>
          <w:gridAfter w:val="1"/>
          <w:wAfter w:w="14" w:type="dxa"/>
          <w:trHeight w:val="224"/>
        </w:trPr>
        <w:tc>
          <w:tcPr>
            <w:tcW w:w="29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Pr="00C037F9" w:rsidRDefault="00487385" w:rsidP="00D578A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7385">
              <w:rPr>
                <w:rFonts w:ascii="Times New Roman" w:hAnsi="Times New Roman"/>
                <w:sz w:val="24"/>
                <w:szCs w:val="24"/>
              </w:rPr>
              <w:t>Варнавинская резьба по кости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Pr="00AD5871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87385" w:rsidRPr="00C037F9" w:rsidTr="00D578AF">
        <w:trPr>
          <w:gridAfter w:val="1"/>
          <w:wAfter w:w="14" w:type="dxa"/>
          <w:trHeight w:val="189"/>
        </w:trPr>
        <w:tc>
          <w:tcPr>
            <w:tcW w:w="1196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87385" w:rsidRPr="00487385" w:rsidRDefault="00487385" w:rsidP="00D578AF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1.7</w:t>
            </w:r>
            <w:r w:rsidRPr="0048738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 Кожа и мех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Pr="00487385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87385" w:rsidRPr="00AD5871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87385" w:rsidRPr="00C037F9" w:rsidTr="00D578AF">
        <w:trPr>
          <w:gridAfter w:val="1"/>
          <w:wAfter w:w="14" w:type="dxa"/>
          <w:trHeight w:val="419"/>
        </w:trPr>
        <w:tc>
          <w:tcPr>
            <w:tcW w:w="29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1.7.1</w:t>
            </w:r>
            <w:r w:rsidRPr="0048738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48738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Казанские ичиг</w:t>
            </w:r>
            <w:r w:rsidRPr="0048738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Pr="00487385" w:rsidRDefault="00487385" w:rsidP="00D578AF">
            <w:pPr>
              <w:pStyle w:val="21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Pr="00AD5871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87385" w:rsidRPr="00C037F9" w:rsidTr="00D578AF">
        <w:trPr>
          <w:gridAfter w:val="1"/>
          <w:wAfter w:w="14" w:type="dxa"/>
          <w:trHeight w:val="567"/>
        </w:trPr>
        <w:tc>
          <w:tcPr>
            <w:tcW w:w="29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Pr="00487385" w:rsidRDefault="00487385" w:rsidP="00D578A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385">
              <w:rPr>
                <w:rFonts w:ascii="Times New Roman" w:hAnsi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занская узорная кожа: из истории. </w:t>
            </w:r>
            <w:r w:rsidRPr="00487385">
              <w:rPr>
                <w:rFonts w:ascii="Times New Roman" w:hAnsi="Times New Roman"/>
                <w:sz w:val="24"/>
                <w:szCs w:val="24"/>
              </w:rPr>
              <w:t>Возникновение ремесла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66AA9">
              <w:rPr>
                <w:rFonts w:ascii="Times New Roman" w:hAnsi="Times New Roman"/>
                <w:sz w:val="24"/>
                <w:szCs w:val="24"/>
              </w:rPr>
              <w:t>Технология обработки шкур. Кожевенные изделия.  Развитие кожевенного дела.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385" w:rsidRPr="00AD5871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87385" w:rsidRPr="00C037F9" w:rsidTr="00D578AF">
        <w:trPr>
          <w:gridAfter w:val="1"/>
          <w:wAfter w:w="14" w:type="dxa"/>
          <w:trHeight w:val="10"/>
        </w:trPr>
        <w:tc>
          <w:tcPr>
            <w:tcW w:w="29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87385" w:rsidRPr="00766AA9" w:rsidRDefault="00766AA9" w:rsidP="00D578AF">
            <w:pPr>
              <w:pStyle w:val="21"/>
              <w:shd w:val="clear" w:color="auto" w:fill="auto"/>
              <w:tabs>
                <w:tab w:val="left" w:pos="9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AA9">
              <w:rPr>
                <w:rFonts w:ascii="Times New Roman" w:hAnsi="Times New Roman"/>
                <w:bCs/>
                <w:sz w:val="24"/>
                <w:szCs w:val="24"/>
              </w:rPr>
              <w:t>Тема 1.7.2.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Чукотский народный художественный промысел.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AA9">
              <w:rPr>
                <w:rFonts w:ascii="Times New Roman" w:hAnsi="Times New Roman"/>
                <w:bCs/>
                <w:sz w:val="24"/>
                <w:szCs w:val="24"/>
              </w:rPr>
              <w:t>История развития народных художественных промыслов Чукотки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766AA9">
              <w:rPr>
                <w:rFonts w:ascii="Verdana" w:hAnsi="Verdana"/>
                <w:b/>
                <w:bCs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766AA9">
              <w:rPr>
                <w:rFonts w:ascii="Times New Roman" w:hAnsi="Times New Roman"/>
                <w:bCs/>
                <w:sz w:val="24"/>
                <w:szCs w:val="24"/>
              </w:rPr>
              <w:t>Местная промышленность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487385" w:rsidRPr="00C037F9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85" w:rsidRDefault="0048738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43C66" w:rsidRPr="00C037F9" w:rsidTr="00D578AF">
        <w:trPr>
          <w:gridAfter w:val="1"/>
          <w:wAfter w:w="14" w:type="dxa"/>
          <w:trHeight w:val="294"/>
        </w:trPr>
        <w:tc>
          <w:tcPr>
            <w:tcW w:w="1196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1.8</w:t>
            </w:r>
            <w:r w:rsidR="00443C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443C66" w:rsidRPr="00443C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6AA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Ковроделие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8023B8" w:rsidRDefault="008023B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43C66" w:rsidRPr="00C037F9" w:rsidRDefault="00443C66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B75" w:rsidRPr="00C037F9" w:rsidTr="00D578AF">
        <w:trPr>
          <w:gridAfter w:val="1"/>
          <w:wAfter w:w="14" w:type="dxa"/>
          <w:trHeight w:val="10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766AA9" w:rsidRDefault="00766AA9" w:rsidP="00D578AF">
            <w:pPr>
              <w:pStyle w:val="21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AA9">
              <w:rPr>
                <w:rFonts w:ascii="Times New Roman" w:hAnsi="Times New Roman" w:cs="Times New Roman"/>
                <w:bCs/>
                <w:sz w:val="24"/>
                <w:szCs w:val="24"/>
              </w:rPr>
              <w:t>Тема 1</w:t>
            </w:r>
            <w:r w:rsidR="00D90B75" w:rsidRPr="00766AA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66AA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D90B75" w:rsidRPr="00766A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.1. </w:t>
            </w:r>
            <w:r w:rsidR="00D90B75" w:rsidRPr="00766AA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A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Ковроткачество в Д</w:t>
            </w:r>
            <w:r w:rsidRPr="00766A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агестанские </w:t>
            </w:r>
            <w:r w:rsidR="00D90B75"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90B75" w:rsidRDefault="00D90B7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766AA9" w:rsidRPr="00C037F9" w:rsidTr="00D578AF">
        <w:trPr>
          <w:gridAfter w:val="1"/>
          <w:wAfter w:w="14" w:type="dxa"/>
          <w:trHeight w:val="414"/>
        </w:trPr>
        <w:tc>
          <w:tcPr>
            <w:tcW w:w="29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pStyle w:val="21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6A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Экскурс в историю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Лезгинские ковры "Ахты", "</w:t>
            </w:r>
            <w:proofErr w:type="spellStart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Микрах</w:t>
            </w:r>
            <w:proofErr w:type="spellEnd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", "</w:t>
            </w:r>
            <w:proofErr w:type="spellStart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Касумкент</w:t>
            </w:r>
            <w:proofErr w:type="spellEnd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", </w:t>
            </w:r>
            <w:proofErr w:type="spellStart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Тассан</w:t>
            </w:r>
            <w:proofErr w:type="spellEnd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-Кала", "</w:t>
            </w:r>
            <w:proofErr w:type="spellStart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Эрпенек</w:t>
            </w:r>
            <w:proofErr w:type="spellEnd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", "Ах-</w:t>
            </w:r>
            <w:proofErr w:type="spellStart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Гюль</w:t>
            </w:r>
            <w:proofErr w:type="spellEnd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", "</w:t>
            </w:r>
            <w:proofErr w:type="spellStart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Буделай</w:t>
            </w:r>
            <w:proofErr w:type="spellEnd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фурар</w:t>
            </w:r>
            <w:proofErr w:type="spellEnd"/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766AA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66AA9" w:rsidRPr="00C037F9" w:rsidTr="00D578AF">
        <w:trPr>
          <w:gridAfter w:val="1"/>
          <w:wAfter w:w="14" w:type="dxa"/>
          <w:trHeight w:val="10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A9" w:rsidRPr="00766AA9" w:rsidRDefault="00766AA9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AA9">
              <w:rPr>
                <w:rFonts w:ascii="Times New Roman" w:hAnsi="Times New Roman"/>
                <w:bCs/>
                <w:sz w:val="24"/>
                <w:szCs w:val="24"/>
              </w:rPr>
              <w:t xml:space="preserve">Тема 1.8.2. </w:t>
            </w:r>
            <w:r w:rsidRPr="00766A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6AA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66AA9">
              <w:rPr>
                <w:rFonts w:ascii="Times New Roman" w:hAnsi="Times New Roman"/>
                <w:sz w:val="24"/>
                <w:szCs w:val="24"/>
              </w:rPr>
              <w:t>Киргизкий</w:t>
            </w:r>
            <w:proofErr w:type="spellEnd"/>
            <w:r w:rsidRPr="00766AA9">
              <w:rPr>
                <w:rFonts w:ascii="Times New Roman" w:hAnsi="Times New Roman"/>
                <w:sz w:val="24"/>
                <w:szCs w:val="24"/>
              </w:rPr>
              <w:t xml:space="preserve"> войлок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66AA9" w:rsidRDefault="00766AA9" w:rsidP="00D578AF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766AA9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66AA9" w:rsidRPr="00C037F9" w:rsidTr="00D578AF">
        <w:trPr>
          <w:gridAfter w:val="1"/>
          <w:wAfter w:w="14" w:type="dxa"/>
          <w:trHeight w:val="296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Default="00766AA9" w:rsidP="00D578AF">
            <w:pPr>
              <w:pStyle w:val="21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</w:rPr>
            </w:pPr>
            <w:r w:rsidRPr="00766AA9">
              <w:rPr>
                <w:rFonts w:ascii="Times New Roman" w:hAnsi="Times New Roman"/>
                <w:bCs/>
                <w:sz w:val="24"/>
                <w:szCs w:val="24"/>
              </w:rPr>
              <w:t>Истоки традиций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войлочного ковроделия. </w:t>
            </w:r>
            <w:r w:rsidRPr="00766AA9">
              <w:rPr>
                <w:rFonts w:ascii="REG" w:hAnsi="REG"/>
                <w:b/>
                <w:bCs/>
                <w:i/>
                <w:iCs/>
                <w:caps/>
                <w:color w:val="000000"/>
                <w:kern w:val="36"/>
                <w:sz w:val="27"/>
                <w:szCs w:val="27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766AA9">
              <w:rPr>
                <w:rFonts w:ascii="Times New Roman" w:hAnsi="Times New Roman"/>
                <w:bCs/>
                <w:sz w:val="24"/>
                <w:szCs w:val="24"/>
              </w:rPr>
              <w:t>радиционные узорные войлоки казахов и современное ковроделие.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Default="00766AA9" w:rsidP="00D578AF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66AA9" w:rsidRPr="00C037F9" w:rsidTr="00D578AF">
        <w:trPr>
          <w:gridAfter w:val="1"/>
          <w:wAfter w:w="14" w:type="dxa"/>
          <w:trHeight w:val="296"/>
        </w:trPr>
        <w:tc>
          <w:tcPr>
            <w:tcW w:w="1196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1.9. Центры ДПИ начала 20 века </w:t>
            </w:r>
            <w:r w:rsidRPr="00766AA9">
              <w:rPr>
                <w:rFonts w:ascii="Times New Roman" w:hAnsi="Times New Roman"/>
                <w:b/>
                <w:bCs/>
                <w:sz w:val="24"/>
                <w:szCs w:val="24"/>
              </w:rPr>
              <w:t>и музеи народного и ДП искусства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734214" w:rsidRDefault="00734214" w:rsidP="00D578AF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4214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66AA9" w:rsidRPr="00C037F9" w:rsidTr="00D578AF">
        <w:trPr>
          <w:gridAfter w:val="1"/>
          <w:wAfter w:w="14" w:type="dxa"/>
          <w:trHeight w:val="10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A9" w:rsidRP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1.9.1. </w:t>
            </w:r>
            <w:r w:rsidR="00766AA9" w:rsidRPr="00734214">
              <w:rPr>
                <w:rFonts w:ascii="Times New Roman" w:hAnsi="Times New Roman"/>
                <w:bCs/>
                <w:sz w:val="24"/>
                <w:szCs w:val="24"/>
              </w:rPr>
              <w:t>Талашкино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A9" w:rsidRPr="00C037F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66AA9" w:rsidRPr="00C037F9" w:rsidTr="00D578AF">
        <w:trPr>
          <w:gridAfter w:val="1"/>
          <w:wAfter w:w="14" w:type="dxa"/>
          <w:trHeight w:val="812"/>
        </w:trPr>
        <w:tc>
          <w:tcPr>
            <w:tcW w:w="29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734214" w:rsidRDefault="00766AA9" w:rsidP="00D578AF">
            <w:pPr>
              <w:pStyle w:val="21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Pr="00734214" w:rsidRDefault="00734214" w:rsidP="00D578A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>Художественно-композиционные приемы дизайна различных интерьеров имения Талашкино, созданных на основе «современного прочтения» традиций русского народного искусства.</w:t>
            </w:r>
            <w:r w:rsidR="00D578AF" w:rsidRPr="00D578A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578AF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Э</w:t>
            </w: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>кспозиции музея «Талашкино»</w:t>
            </w:r>
            <w:r w:rsidR="00D578AF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A9" w:rsidRDefault="00766A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225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4214" w:rsidRP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1.9.2</w:t>
            </w:r>
            <w:r w:rsidRPr="00734214">
              <w:rPr>
                <w:rFonts w:ascii="Times New Roman" w:hAnsi="Times New Roman"/>
                <w:bCs/>
                <w:sz w:val="24"/>
                <w:szCs w:val="24"/>
              </w:rPr>
              <w:t>. Абрамцево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Pr="00C037F9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421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315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 xml:space="preserve">Орнамент и стиль ДПИ.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Отдел художественных ремесел музея</w:t>
            </w: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>-заповедника Абрамцево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237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4214" w:rsidRP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1.9.3</w:t>
            </w:r>
            <w:r w:rsidRPr="0073421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734214">
              <w:rPr>
                <w:rFonts w:ascii="Times New Roman" w:hAnsi="Times New Roman"/>
                <w:sz w:val="24"/>
                <w:szCs w:val="24"/>
                <w:lang w:eastAsia="en-US"/>
              </w:rPr>
              <w:t>Музей истории в Москве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Pr="00C037F9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421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300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формирования.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экспозиции.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195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4214" w:rsidRP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1.9.4</w:t>
            </w:r>
            <w:r w:rsidRPr="00734214">
              <w:rPr>
                <w:rFonts w:ascii="Times New Roman" w:hAnsi="Times New Roman"/>
                <w:bCs/>
                <w:sz w:val="24"/>
                <w:szCs w:val="24"/>
              </w:rPr>
              <w:t>. Музей ДПИ в Москве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Pr="00C037F9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421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345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>Всероссийский музей декоративно-прикладного и народного искусства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D578AF">
              <w:rPr>
                <w:rFonts w:ascii="Georgia" w:hAnsi="Georgi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D578AF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  <w:p w:rsidR="00734214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основания.  Экспозиция. Коллекции музея.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303"/>
        </w:trPr>
        <w:tc>
          <w:tcPr>
            <w:tcW w:w="2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4214" w:rsidRP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1.9.5</w:t>
            </w:r>
            <w:r w:rsidRPr="00734214">
              <w:rPr>
                <w:rFonts w:ascii="Times New Roman" w:hAnsi="Times New Roman"/>
                <w:bCs/>
                <w:sz w:val="24"/>
                <w:szCs w:val="24"/>
              </w:rPr>
              <w:t>. Музей Этнографический в Санкт Петербурге.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Pr="00C037F9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421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34214" w:rsidRPr="00C037F9" w:rsidTr="00D578AF">
        <w:trPr>
          <w:gridAfter w:val="1"/>
          <w:wAfter w:w="14" w:type="dxa"/>
          <w:trHeight w:val="510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>История музея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D578AF">
              <w:rPr>
                <w:rFonts w:ascii="Times New Roman" w:hAnsi="Times New Roman"/>
                <w:bCs/>
                <w:sz w:val="24"/>
                <w:szCs w:val="24"/>
              </w:rPr>
              <w:t>Отделы музея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734214" w:rsidRP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214" w:rsidRDefault="00734214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578AF" w:rsidRPr="00C037F9" w:rsidTr="00D578AF">
        <w:trPr>
          <w:gridAfter w:val="1"/>
          <w:wAfter w:w="14" w:type="dxa"/>
          <w:trHeight w:val="210"/>
        </w:trPr>
        <w:tc>
          <w:tcPr>
            <w:tcW w:w="29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8AF" w:rsidRDefault="00D578AF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1.10. </w:t>
            </w:r>
            <w:r w:rsidRPr="00D578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Правовые </w:t>
            </w:r>
            <w:r w:rsidRPr="00D578A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основы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функционирования </w:t>
            </w:r>
            <w:r w:rsidRPr="00D578AF">
              <w:rPr>
                <w:rFonts w:ascii="Times New Roman" w:hAnsi="Times New Roman"/>
                <w:b/>
                <w:bCs/>
                <w:sz w:val="24"/>
                <w:szCs w:val="24"/>
              </w:rPr>
              <w:t>предприятий НХП</w:t>
            </w: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8AF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578AF" w:rsidRPr="00C037F9" w:rsidTr="00D578AF">
        <w:trPr>
          <w:gridAfter w:val="1"/>
          <w:wAfter w:w="14" w:type="dxa"/>
          <w:trHeight w:val="879"/>
        </w:trPr>
        <w:tc>
          <w:tcPr>
            <w:tcW w:w="29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Default="00D578AF" w:rsidP="00D578AF">
            <w:pPr>
              <w:pStyle w:val="2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Pr="00FA4C08" w:rsidRDefault="00FA4C08" w:rsidP="00FA4C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A4C08">
              <w:rPr>
                <w:rFonts w:ascii="Times New Roman" w:hAnsi="Times New Roman"/>
                <w:bCs/>
                <w:sz w:val="24"/>
                <w:szCs w:val="24"/>
              </w:rPr>
              <w:t xml:space="preserve">Законодательное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 правовое обеспечение народных художественных промыслов Российской Федерации.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FA4C08">
              <w:rPr>
                <w:rFonts w:ascii="Times New Roman" w:hAnsi="Times New Roman"/>
                <w:bCs/>
                <w:sz w:val="24"/>
                <w:szCs w:val="24"/>
              </w:rPr>
              <w:t>Правовое регулирование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области народных художественных промыслов.</w:t>
            </w:r>
            <w:r w:rsidRPr="00FA4C0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FA4C08">
              <w:rPr>
                <w:rFonts w:ascii="Times New Roman" w:hAnsi="Times New Roman"/>
                <w:bCs/>
                <w:sz w:val="24"/>
                <w:szCs w:val="24"/>
              </w:rPr>
              <w:t>О государственной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поддержке народных художественных промыслов.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A4C08" w:rsidRPr="00C037F9" w:rsidTr="00D578AF">
        <w:trPr>
          <w:gridAfter w:val="1"/>
          <w:wAfter w:w="14" w:type="dxa"/>
          <w:trHeight w:val="324"/>
        </w:trPr>
        <w:tc>
          <w:tcPr>
            <w:tcW w:w="11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08" w:rsidRPr="00FA4C08" w:rsidRDefault="00FA4C08" w:rsidP="00FA4C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4C0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Самостоятельная работа:</w:t>
            </w:r>
          </w:p>
          <w:p w:rsidR="00FA4C08" w:rsidRDefault="00FA4C08" w:rsidP="00FA4C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Экскурсия  Чувашский национальный музей, Чувашский государственный художественный музей.</w:t>
            </w:r>
          </w:p>
          <w:p w:rsidR="00FA4C08" w:rsidRPr="00FA4C08" w:rsidRDefault="00FA4C08" w:rsidP="00FA4C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4C08">
              <w:rPr>
                <w:rFonts w:ascii="Times New Roman" w:hAnsi="Times New Roman"/>
                <w:bCs/>
                <w:sz w:val="24"/>
                <w:szCs w:val="24"/>
              </w:rPr>
              <w:t>Изготовление наглядного пособия для оформления кабинета НХП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C08" w:rsidRPr="00FA4C08" w:rsidRDefault="00FA4C08" w:rsidP="00FA4C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A4C08">
              <w:rPr>
                <w:rFonts w:ascii="Times New Roman" w:hAnsi="Times New Roman"/>
                <w:bCs/>
                <w:i/>
                <w:sz w:val="24"/>
                <w:szCs w:val="24"/>
              </w:rPr>
              <w:t>24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4C08" w:rsidRPr="00C037F9" w:rsidRDefault="00FA4C08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578AF" w:rsidRPr="00C037F9" w:rsidTr="00D578AF">
        <w:trPr>
          <w:gridAfter w:val="1"/>
          <w:wAfter w:w="14" w:type="dxa"/>
          <w:trHeight w:val="324"/>
        </w:trPr>
        <w:tc>
          <w:tcPr>
            <w:tcW w:w="11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Pr="00C037F9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AF" w:rsidRPr="00D578AF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78AF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578AF" w:rsidRPr="00C037F9" w:rsidRDefault="00D578AF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D578AF">
        <w:trPr>
          <w:gridAfter w:val="1"/>
          <w:wAfter w:w="14" w:type="dxa"/>
          <w:trHeight w:val="324"/>
        </w:trPr>
        <w:tc>
          <w:tcPr>
            <w:tcW w:w="153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FA4C08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7</w:t>
            </w:r>
            <w:r w:rsidR="00F54CD0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FA4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- 72</w:t>
            </w:r>
          </w:p>
          <w:p w:rsidR="00F54CD0" w:rsidRPr="00BC27EC" w:rsidRDefault="00F54CD0" w:rsidP="00D57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A4C0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F54CD0" w:rsidRPr="00BC27EC" w:rsidRDefault="00F54CD0" w:rsidP="00D578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FA4C0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F54CD0" w:rsidRPr="00BC27EC" w:rsidRDefault="00F54CD0" w:rsidP="00D57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</w:t>
            </w:r>
            <w:r w:rsidR="00FA4C0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4917A9" w:rsidRPr="00C037F9" w:rsidRDefault="004917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D578AF">
        <w:trPr>
          <w:gridAfter w:val="1"/>
          <w:wAfter w:w="14" w:type="dxa"/>
          <w:trHeight w:val="324"/>
        </w:trPr>
        <w:tc>
          <w:tcPr>
            <w:tcW w:w="11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2D3D5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  <w:p w:rsidR="004917A9" w:rsidRPr="00C037F9" w:rsidRDefault="002D3D52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(72+36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D578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</w:rPr>
        <w:t>услов</w:t>
      </w:r>
      <w:r w:rsidR="00F54CD0">
        <w:rPr>
          <w:b/>
          <w:bCs/>
          <w:caps/>
        </w:rPr>
        <w:t>и</w:t>
      </w:r>
      <w:r w:rsidR="002D3D52">
        <w:rPr>
          <w:b/>
          <w:bCs/>
          <w:caps/>
        </w:rPr>
        <w:t>я реализации программы учебноЙ ДИСЦИПЛИНЫ</w:t>
      </w:r>
    </w:p>
    <w:p w:rsidR="003C5A11" w:rsidRPr="006C02C3" w:rsidRDefault="00237F59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FA4C08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FA4C08">
        <w:rPr>
          <w:rFonts w:ascii="Times New Roman" w:hAnsi="Times New Roman"/>
          <w:b/>
          <w:sz w:val="24"/>
          <w:szCs w:val="24"/>
        </w:rPr>
        <w:t>05</w:t>
      </w:r>
      <w:r>
        <w:rPr>
          <w:rFonts w:ascii="Times New Roman" w:hAnsi="Times New Roman"/>
          <w:b/>
          <w:sz w:val="24"/>
          <w:szCs w:val="24"/>
        </w:rPr>
        <w:t>.</w:t>
      </w:r>
      <w:r w:rsidR="002D3D52">
        <w:rPr>
          <w:rFonts w:ascii="Times New Roman" w:hAnsi="Times New Roman"/>
          <w:b/>
          <w:sz w:val="24"/>
          <w:szCs w:val="24"/>
        </w:rPr>
        <w:t xml:space="preserve"> </w:t>
      </w:r>
      <w:r w:rsidR="00FA4C08">
        <w:rPr>
          <w:rFonts w:ascii="Times New Roman" w:hAnsi="Times New Roman"/>
          <w:b/>
          <w:sz w:val="24"/>
          <w:szCs w:val="24"/>
        </w:rPr>
        <w:t>Декоративно-прикладное искусство и народные промыслы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6662BE" w:rsidRPr="006662BE" w:rsidRDefault="007603D9" w:rsidP="00666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>1</w:t>
      </w:r>
      <w:r w:rsidR="006662BE">
        <w:rPr>
          <w:rFonts w:ascii="Times New Roman" w:hAnsi="Times New Roman"/>
          <w:bCs/>
          <w:sz w:val="24"/>
          <w:szCs w:val="24"/>
        </w:rPr>
        <w:t xml:space="preserve">. </w:t>
      </w:r>
      <w:r w:rsidR="006662BE" w:rsidRPr="006662BE">
        <w:rPr>
          <w:rFonts w:ascii="Times New Roman" w:hAnsi="Times New Roman"/>
          <w:bCs/>
          <w:sz w:val="24"/>
          <w:szCs w:val="24"/>
        </w:rPr>
        <w:t>Косогорова Л.В., Неретина В. Основы декоративно-прикладного искусства: учебник для студентов вузов; интересующихся народным искусством. – М.: Академия, 2014. – 240с.</w:t>
      </w:r>
    </w:p>
    <w:p w:rsidR="006662BE" w:rsidRDefault="006662BE" w:rsidP="00666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62BE">
        <w:rPr>
          <w:rFonts w:ascii="Times New Roman" w:hAnsi="Times New Roman"/>
          <w:bCs/>
          <w:sz w:val="24"/>
          <w:szCs w:val="24"/>
        </w:rPr>
        <w:t xml:space="preserve">2.Соколов М.В. Декоративно-прикладное искусство:          учебное пособие для учащихся колледжей, вузов,  а также широкого круга читателей. – М.: </w:t>
      </w:r>
      <w:proofErr w:type="spellStart"/>
      <w:r w:rsidRPr="006662BE">
        <w:rPr>
          <w:rFonts w:ascii="Times New Roman" w:hAnsi="Times New Roman"/>
          <w:bCs/>
          <w:sz w:val="24"/>
          <w:szCs w:val="24"/>
        </w:rPr>
        <w:t>Владос</w:t>
      </w:r>
      <w:proofErr w:type="spellEnd"/>
      <w:r w:rsidRPr="006662BE">
        <w:rPr>
          <w:rFonts w:ascii="Times New Roman" w:hAnsi="Times New Roman"/>
          <w:bCs/>
          <w:sz w:val="24"/>
          <w:szCs w:val="24"/>
        </w:rPr>
        <w:t xml:space="preserve">, 2015. – 399с. </w:t>
      </w:r>
      <w:r w:rsidRPr="006662BE">
        <w:rPr>
          <w:rFonts w:ascii="Times New Roman" w:hAnsi="Times New Roman"/>
          <w:b/>
          <w:bCs/>
          <w:sz w:val="24"/>
          <w:szCs w:val="24"/>
        </w:rPr>
        <w:t xml:space="preserve">(ЭБ </w:t>
      </w:r>
      <w:r w:rsidRPr="006662BE">
        <w:rPr>
          <w:rFonts w:ascii="Times New Roman" w:hAnsi="Times New Roman"/>
          <w:b/>
          <w:bCs/>
          <w:sz w:val="24"/>
          <w:szCs w:val="24"/>
          <w:lang w:val="en-US"/>
        </w:rPr>
        <w:t>ipr</w:t>
      </w:r>
      <w:r w:rsidRPr="006662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662BE">
        <w:rPr>
          <w:rFonts w:ascii="Times New Roman" w:hAnsi="Times New Roman"/>
          <w:b/>
          <w:bCs/>
          <w:sz w:val="24"/>
          <w:szCs w:val="24"/>
          <w:lang w:val="en-US"/>
        </w:rPr>
        <w:t>books</w:t>
      </w:r>
      <w:r w:rsidRPr="006662BE">
        <w:rPr>
          <w:rFonts w:ascii="Times New Roman" w:hAnsi="Times New Roman"/>
          <w:b/>
          <w:bCs/>
          <w:sz w:val="24"/>
          <w:szCs w:val="24"/>
        </w:rPr>
        <w:t>)</w:t>
      </w:r>
      <w:r w:rsidR="005511A9" w:rsidRPr="005511A9">
        <w:rPr>
          <w:rFonts w:ascii="Times New Roman" w:hAnsi="Times New Roman"/>
          <w:sz w:val="24"/>
          <w:szCs w:val="24"/>
        </w:rPr>
        <w:t xml:space="preserve">      </w:t>
      </w:r>
    </w:p>
    <w:p w:rsidR="005511A9" w:rsidRPr="006662BE" w:rsidRDefault="005511A9" w:rsidP="006662B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9F6BBE" w:rsidRDefault="005511A9" w:rsidP="006662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6662BE" w:rsidRPr="006662BE">
        <w:rPr>
          <w:rFonts w:ascii="Times New Roman" w:hAnsi="Times New Roman"/>
          <w:bCs/>
          <w:sz w:val="24"/>
          <w:szCs w:val="24"/>
        </w:rPr>
        <w:t>Демура</w:t>
      </w:r>
      <w:proofErr w:type="spellEnd"/>
      <w:r w:rsidR="006662BE" w:rsidRPr="006662BE">
        <w:rPr>
          <w:rFonts w:ascii="Times New Roman" w:hAnsi="Times New Roman"/>
          <w:bCs/>
          <w:sz w:val="24"/>
          <w:szCs w:val="24"/>
        </w:rPr>
        <w:t xml:space="preserve"> Н.А. Экономика и организация производства предприятий народных промыслов [Электронный ресурс]: учебное пособие/ </w:t>
      </w:r>
      <w:proofErr w:type="spellStart"/>
      <w:r w:rsidR="006662BE" w:rsidRPr="006662BE">
        <w:rPr>
          <w:rFonts w:ascii="Times New Roman" w:hAnsi="Times New Roman"/>
          <w:bCs/>
          <w:sz w:val="24"/>
          <w:szCs w:val="24"/>
        </w:rPr>
        <w:t>Демура</w:t>
      </w:r>
      <w:proofErr w:type="spellEnd"/>
      <w:r w:rsidR="006662BE" w:rsidRPr="006662BE">
        <w:rPr>
          <w:rFonts w:ascii="Times New Roman" w:hAnsi="Times New Roman"/>
          <w:bCs/>
          <w:sz w:val="24"/>
          <w:szCs w:val="24"/>
        </w:rPr>
        <w:t xml:space="preserve"> Н.А.— Электрон. текстовые </w:t>
      </w:r>
      <w:proofErr w:type="gramStart"/>
      <w:r w:rsidR="006662BE" w:rsidRPr="006662BE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="006662BE" w:rsidRPr="006662BE">
        <w:rPr>
          <w:rFonts w:ascii="Times New Roman" w:hAnsi="Times New Roman"/>
          <w:bCs/>
          <w:sz w:val="24"/>
          <w:szCs w:val="24"/>
        </w:rPr>
        <w:t xml:space="preserve"> Белгород: Белгородский государственный технологический университет им. В.Г. Шухова, ЭБС АСВ, 2017.— 166 c.— Режим доступа: http://www.iprbookshop.ru/80452.html.— ЭБС «IPRbooks»</w:t>
      </w:r>
    </w:p>
    <w:p w:rsidR="006662BE" w:rsidRDefault="006662BE" w:rsidP="006662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 w:rsidRPr="006662BE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6662BE">
        <w:rPr>
          <w:rFonts w:ascii="Times New Roman" w:hAnsi="Times New Roman"/>
          <w:bCs/>
          <w:sz w:val="24"/>
          <w:szCs w:val="24"/>
        </w:rPr>
        <w:t>Ткаченко А.В. История и современные проблемы декоративно-прикладного искусства [Электронный ресурс]: учебно-методический комплекс по направлению подготовки 54.03.02 (072600.62) «Декоративно-прикладное искусство и народные промыслы», профиль «Художественная керамика», квалификация (степень) выпускника «бакалавр»/ Ткаченко А.В., Ткаченко Л.А.— Электрон. текстовые данные.— Кемерово: Кемеровский государственный институт культуры, 2014.— 56 c.— Режим доступа: http://www.iprbookshop.ru/55773.html.— ЭБС «IPRbooks»</w:t>
      </w:r>
    </w:p>
    <w:p w:rsidR="006662BE" w:rsidRDefault="006662BE" w:rsidP="006662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6662BE">
        <w:rPr>
          <w:rFonts w:ascii="Times New Roman" w:hAnsi="Times New Roman"/>
          <w:bCs/>
          <w:sz w:val="24"/>
          <w:szCs w:val="24"/>
        </w:rPr>
        <w:t>Спекторова</w:t>
      </w:r>
      <w:proofErr w:type="spellEnd"/>
      <w:r w:rsidRPr="006662BE">
        <w:rPr>
          <w:rFonts w:ascii="Times New Roman" w:hAnsi="Times New Roman"/>
          <w:bCs/>
          <w:sz w:val="24"/>
          <w:szCs w:val="24"/>
        </w:rPr>
        <w:t xml:space="preserve"> Н.А. Кемеровская роспись [Электронный ресурс]: учебно-методический комплекс дисциплины по направлению подготовки 54.03.02 (072600.62) «Декоративно-прикладное искусство и народные промыслы», профиль «Художественная керамика», квалификация (степень) выпускника «</w:t>
      </w:r>
      <w:proofErr w:type="gramStart"/>
      <w:r w:rsidRPr="006662BE">
        <w:rPr>
          <w:rFonts w:ascii="Times New Roman" w:hAnsi="Times New Roman"/>
          <w:bCs/>
          <w:sz w:val="24"/>
          <w:szCs w:val="24"/>
        </w:rPr>
        <w:t>бакалавр»/</w:t>
      </w:r>
      <w:proofErr w:type="gramEnd"/>
      <w:r w:rsidRPr="006662B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662BE">
        <w:rPr>
          <w:rFonts w:ascii="Times New Roman" w:hAnsi="Times New Roman"/>
          <w:bCs/>
          <w:sz w:val="24"/>
          <w:szCs w:val="24"/>
        </w:rPr>
        <w:t>Спекторова</w:t>
      </w:r>
      <w:proofErr w:type="spellEnd"/>
      <w:r w:rsidRPr="006662BE">
        <w:rPr>
          <w:rFonts w:ascii="Times New Roman" w:hAnsi="Times New Roman"/>
          <w:bCs/>
          <w:sz w:val="24"/>
          <w:szCs w:val="24"/>
        </w:rPr>
        <w:t xml:space="preserve"> Н.А.— Электрон. текстовые данные.— Кемерово: Кемеровский государственный институт культуры, 2015.— 59 c.— Режим доступа: http://www.iprbookshop.ru/55784.html.— ЭБС «IPRbooks»</w:t>
      </w:r>
    </w:p>
    <w:p w:rsidR="006662BE" w:rsidRDefault="006662BE" w:rsidP="006662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Pr="006662BE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proofErr w:type="spellStart"/>
      <w:r w:rsidRPr="006662BE">
        <w:rPr>
          <w:rFonts w:ascii="Times New Roman" w:hAnsi="Times New Roman"/>
          <w:bCs/>
          <w:sz w:val="24"/>
          <w:szCs w:val="24"/>
        </w:rPr>
        <w:t>Спекторова</w:t>
      </w:r>
      <w:proofErr w:type="spellEnd"/>
      <w:r w:rsidRPr="006662BE">
        <w:rPr>
          <w:rFonts w:ascii="Times New Roman" w:hAnsi="Times New Roman"/>
          <w:bCs/>
          <w:sz w:val="24"/>
          <w:szCs w:val="24"/>
        </w:rPr>
        <w:t xml:space="preserve"> Н.А. Кемеровская роспись [Электронный ресурс]: учебное наглядное пособие по направлению подготовки 54.03.02 «Декоративно-прикладное искусство и народные промыслы», профиль «Художественная керамика», квалификационная (степень) выпускника «</w:t>
      </w:r>
      <w:proofErr w:type="gramStart"/>
      <w:r w:rsidRPr="006662BE">
        <w:rPr>
          <w:rFonts w:ascii="Times New Roman" w:hAnsi="Times New Roman"/>
          <w:bCs/>
          <w:sz w:val="24"/>
          <w:szCs w:val="24"/>
        </w:rPr>
        <w:t>бакалавр»/</w:t>
      </w:r>
      <w:proofErr w:type="gramEnd"/>
      <w:r w:rsidRPr="006662B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662BE">
        <w:rPr>
          <w:rFonts w:ascii="Times New Roman" w:hAnsi="Times New Roman"/>
          <w:bCs/>
          <w:sz w:val="24"/>
          <w:szCs w:val="24"/>
        </w:rPr>
        <w:t>Спекторова</w:t>
      </w:r>
      <w:proofErr w:type="spellEnd"/>
      <w:r w:rsidRPr="006662BE">
        <w:rPr>
          <w:rFonts w:ascii="Times New Roman" w:hAnsi="Times New Roman"/>
          <w:bCs/>
          <w:sz w:val="24"/>
          <w:szCs w:val="24"/>
        </w:rPr>
        <w:t xml:space="preserve"> Н.А.— Электрон. текстовые данные.— Кемерово: Кемеровский государственный институт культуры, 2016.— 82 c.— Режим доступа: http://www.iprbookshop.ru/66351.html.— ЭБС «IPRbooks»</w:t>
      </w:r>
    </w:p>
    <w:p w:rsidR="006662BE" w:rsidRDefault="006662BE" w:rsidP="006662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6662BE">
        <w:rPr>
          <w:rFonts w:ascii="Times New Roman" w:hAnsi="Times New Roman"/>
          <w:bCs/>
          <w:sz w:val="24"/>
          <w:szCs w:val="24"/>
        </w:rPr>
        <w:t xml:space="preserve">Носова Е.А. Основы производственного мастерства [Электронный ресурс]: практикум для обучающихся по направлению подготовки 54.03.02 «Декоративно-прикладное искусство и народные промыслы», профиль «Художественная керамика», квалификация (степень) </w:t>
      </w:r>
      <w:r w:rsidRPr="006662BE">
        <w:rPr>
          <w:rFonts w:ascii="Times New Roman" w:hAnsi="Times New Roman"/>
          <w:bCs/>
          <w:sz w:val="24"/>
          <w:szCs w:val="24"/>
        </w:rPr>
        <w:lastRenderedPageBreak/>
        <w:t>выпускника «</w:t>
      </w:r>
      <w:proofErr w:type="gramStart"/>
      <w:r w:rsidRPr="006662BE">
        <w:rPr>
          <w:rFonts w:ascii="Times New Roman" w:hAnsi="Times New Roman"/>
          <w:bCs/>
          <w:sz w:val="24"/>
          <w:szCs w:val="24"/>
        </w:rPr>
        <w:t>бакалавр»/</w:t>
      </w:r>
      <w:proofErr w:type="gramEnd"/>
      <w:r w:rsidRPr="006662BE">
        <w:rPr>
          <w:rFonts w:ascii="Times New Roman" w:hAnsi="Times New Roman"/>
          <w:bCs/>
          <w:sz w:val="24"/>
          <w:szCs w:val="24"/>
        </w:rPr>
        <w:t xml:space="preserve"> Носова Е.А.— Электрон. текстовые данные.— Кемерово: Кемеровский государственный институт культуры, 2017.— 64 c.— Режим доступа: http://www.iprbookshop.ru/76339.html.— ЭБС «IPRbooks»</w:t>
      </w:r>
    </w:p>
    <w:p w:rsidR="006662BE" w:rsidRDefault="006662BE" w:rsidP="006662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 </w:t>
      </w:r>
      <w:r w:rsidRPr="006662BE">
        <w:rPr>
          <w:rFonts w:ascii="Times New Roman" w:hAnsi="Times New Roman"/>
          <w:bCs/>
          <w:sz w:val="24"/>
          <w:szCs w:val="24"/>
        </w:rPr>
        <w:t>Художественная обработка бересты [Электронный ресурс]: учебное наглядное пособие для студентов, обучающихся по направлениям подготовки: 54.03.02 «Декоративно-прикладное искусство и народные промыслы», профиль «Художественная керамика», 51.03.02 «Народная художественная культура», профиль «Руководство студией декоративно-прикладного творчества»/ — Электрон. текстовые данные.— Кемерово: Кемеровский государственный институт культуры, 2017.— 81 c.— Режим доступа: http://www.iprbookshop.ru/76348.html.— ЭБС «IPRbooks»</w:t>
      </w:r>
    </w:p>
    <w:p w:rsidR="006662BE" w:rsidRDefault="006662BE" w:rsidP="006662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</w:rPr>
        <w:t>Й ДИСЦИПЛИНЫ</w:t>
      </w:r>
    </w:p>
    <w:p w:rsidR="00756401" w:rsidRPr="00A664FD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664FD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</w:t>
      </w:r>
      <w:r w:rsidR="006662BE">
        <w:rPr>
          <w:rFonts w:ascii="Times New Roman" w:hAnsi="Times New Roman"/>
          <w:sz w:val="24"/>
          <w:szCs w:val="24"/>
        </w:rPr>
        <w:t xml:space="preserve">устного опроса, </w:t>
      </w:r>
      <w:r w:rsidRPr="0016556F">
        <w:rPr>
          <w:rFonts w:ascii="Times New Roman" w:hAnsi="Times New Roman"/>
          <w:sz w:val="24"/>
          <w:szCs w:val="24"/>
        </w:rPr>
        <w:t>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 xml:space="preserve">. 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4615ED" w:rsidRDefault="006662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Pr="00926739">
              <w:rPr>
                <w:rFonts w:ascii="Times New Roman" w:hAnsi="Times New Roman"/>
                <w:szCs w:val="24"/>
              </w:rPr>
              <w:t>различать художественно-стилевые и технологические особенности изделий декоративно-прикладного искусства и народных промыслов;</w:t>
            </w:r>
          </w:p>
          <w:p w:rsidR="009F6BBE" w:rsidRPr="004615ED" w:rsidRDefault="009F6BBE" w:rsidP="004615ED">
            <w:pPr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25973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9F6BBE" w:rsidRPr="00AF6FE6" w:rsidRDefault="006662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1.7</w:t>
            </w:r>
          </w:p>
          <w:p w:rsidR="009F6BBE" w:rsidRPr="00AF6FE6" w:rsidRDefault="006662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</w:t>
            </w:r>
            <w:r w:rsidR="009F6BBE" w:rsidRPr="00AF6FE6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>2</w:t>
            </w:r>
          </w:p>
          <w:p w:rsidR="009F6BBE" w:rsidRPr="00AF6FE6" w:rsidRDefault="006662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2.3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</w:t>
            </w:r>
            <w:r w:rsidR="00925973">
              <w:rPr>
                <w:rFonts w:ascii="Times New Roman" w:eastAsia="TimesNewRomanPS-BoldMT" w:hAnsi="Times New Roman"/>
                <w:sz w:val="24"/>
                <w:szCs w:val="24"/>
              </w:rPr>
              <w:t>К 2.6</w:t>
            </w:r>
          </w:p>
        </w:tc>
        <w:tc>
          <w:tcPr>
            <w:tcW w:w="2658" w:type="dxa"/>
          </w:tcPr>
          <w:p w:rsidR="009F6BBE" w:rsidRPr="0016556F" w:rsidRDefault="000D7D48" w:rsidP="00A66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ифференцированный зачет 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A664FD">
            <w:pPr>
              <w:pStyle w:val="24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6662BE" w:rsidRPr="006662BE" w:rsidRDefault="006662BE" w:rsidP="006662BE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6662BE">
              <w:rPr>
                <w:rFonts w:ascii="Times New Roman" w:hAnsi="Times New Roman"/>
                <w:sz w:val="24"/>
                <w:szCs w:val="24"/>
                <w:lang w:eastAsia="ar-SA"/>
              </w:rPr>
              <w:t>основные виды народного художественного творчества, его особенности, народные истоки декоративно-прикладного искусства;</w:t>
            </w:r>
          </w:p>
          <w:p w:rsidR="006662BE" w:rsidRPr="006662BE" w:rsidRDefault="006662BE" w:rsidP="006662BE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6662BE">
              <w:rPr>
                <w:rFonts w:ascii="Times New Roman" w:hAnsi="Times New Roman"/>
                <w:sz w:val="24"/>
                <w:szCs w:val="24"/>
                <w:lang w:eastAsia="ar-SA"/>
              </w:rPr>
              <w:t>центры народных художественных промыслов;</w:t>
            </w:r>
          </w:p>
          <w:p w:rsidR="006662BE" w:rsidRPr="006662BE" w:rsidRDefault="006662BE" w:rsidP="006662BE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6662BE">
              <w:rPr>
                <w:rFonts w:ascii="Times New Roman" w:hAnsi="Times New Roman"/>
                <w:sz w:val="24"/>
                <w:szCs w:val="24"/>
                <w:lang w:eastAsia="ar-SA"/>
              </w:rPr>
              <w:t>художественные производства России, их исторический опыт, современное состояние и перспективы развития;</w:t>
            </w:r>
          </w:p>
          <w:p w:rsidR="009F6BBE" w:rsidRPr="00AF6FE6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hAnsi="Times New Roman"/>
                <w:szCs w:val="24"/>
              </w:rPr>
              <w:t>основные социально-экономические, художественно-творческие проблемы и перспективы развития декоративно-прикладного искусства</w:t>
            </w:r>
          </w:p>
        </w:tc>
        <w:tc>
          <w:tcPr>
            <w:tcW w:w="3685" w:type="dxa"/>
          </w:tcPr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ПК 1.7</w:t>
            </w:r>
          </w:p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6662BE" w:rsidRPr="006662BE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ПК 2.3</w:t>
            </w:r>
          </w:p>
          <w:p w:rsidR="009F6BBE" w:rsidRPr="00925973" w:rsidRDefault="006662BE" w:rsidP="006662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662BE">
              <w:rPr>
                <w:rFonts w:ascii="Times New Roman" w:eastAsia="TimesNewRomanPS-BoldMT" w:hAnsi="Times New Roman"/>
                <w:sz w:val="24"/>
                <w:szCs w:val="24"/>
              </w:rPr>
              <w:t>ПК 2.6</w:t>
            </w:r>
          </w:p>
        </w:tc>
        <w:tc>
          <w:tcPr>
            <w:tcW w:w="2658" w:type="dxa"/>
          </w:tcPr>
          <w:p w:rsidR="000D7D48" w:rsidRDefault="009F6BBE" w:rsidP="000D7D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 проверка знаний у студентов</w:t>
            </w:r>
            <w:r w:rsidR="000D7D48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</w:p>
          <w:p w:rsidR="009F6BBE" w:rsidRPr="0016556F" w:rsidRDefault="0016556F" w:rsidP="000D7D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0D7D48" w:rsidRDefault="000D7D48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0D7D48" w:rsidRDefault="000D7D48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0D7D48" w:rsidRDefault="000D7D48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65BF" w:rsidRDefault="00A430F0" w:rsidP="00A430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30F0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Рецензия 1. ПД 05. ДПИ и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ПД 05. ДПИ и Н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F0" w:rsidRDefault="00A430F0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F0" w:rsidRDefault="00A430F0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F0" w:rsidRDefault="00A430F0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430F0" w:rsidRPr="00586883" w:rsidRDefault="00A430F0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A430F0"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Рецензия 2. ПД 05. ДПИ и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ПД 05. ДПИ и Н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0F0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F5C" w:rsidRDefault="00506F5C" w:rsidP="009317F4">
      <w:pPr>
        <w:spacing w:after="0" w:line="240" w:lineRule="auto"/>
      </w:pPr>
      <w:r>
        <w:separator/>
      </w:r>
    </w:p>
  </w:endnote>
  <w:endnote w:type="continuationSeparator" w:id="0">
    <w:p w:rsidR="00506F5C" w:rsidRDefault="00506F5C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EG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8AF" w:rsidRPr="0049621E" w:rsidRDefault="00D578AF">
    <w:pPr>
      <w:pStyle w:val="a7"/>
      <w:jc w:val="center"/>
    </w:pPr>
  </w:p>
  <w:p w:rsidR="00D578AF" w:rsidRDefault="00D578A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F5C" w:rsidRDefault="00506F5C" w:rsidP="009317F4">
      <w:pPr>
        <w:spacing w:after="0" w:line="240" w:lineRule="auto"/>
      </w:pPr>
      <w:r>
        <w:separator/>
      </w:r>
    </w:p>
  </w:footnote>
  <w:footnote w:type="continuationSeparator" w:id="0">
    <w:p w:rsidR="00506F5C" w:rsidRDefault="00506F5C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0"/>
  </w:num>
  <w:num w:numId="3">
    <w:abstractNumId w:val="18"/>
  </w:num>
  <w:num w:numId="4">
    <w:abstractNumId w:val="44"/>
  </w:num>
  <w:num w:numId="5">
    <w:abstractNumId w:val="14"/>
  </w:num>
  <w:num w:numId="6">
    <w:abstractNumId w:val="28"/>
  </w:num>
  <w:num w:numId="7">
    <w:abstractNumId w:val="27"/>
  </w:num>
  <w:num w:numId="8">
    <w:abstractNumId w:val="22"/>
  </w:num>
  <w:num w:numId="9">
    <w:abstractNumId w:val="30"/>
  </w:num>
  <w:num w:numId="10">
    <w:abstractNumId w:val="32"/>
  </w:num>
  <w:num w:numId="11">
    <w:abstractNumId w:val="13"/>
  </w:num>
  <w:num w:numId="12">
    <w:abstractNumId w:val="15"/>
  </w:num>
  <w:num w:numId="13">
    <w:abstractNumId w:val="42"/>
  </w:num>
  <w:num w:numId="14">
    <w:abstractNumId w:val="38"/>
  </w:num>
  <w:num w:numId="15">
    <w:abstractNumId w:val="31"/>
  </w:num>
  <w:num w:numId="16">
    <w:abstractNumId w:val="34"/>
  </w:num>
  <w:num w:numId="17">
    <w:abstractNumId w:val="7"/>
  </w:num>
  <w:num w:numId="18">
    <w:abstractNumId w:val="11"/>
  </w:num>
  <w:num w:numId="19">
    <w:abstractNumId w:val="43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29"/>
  </w:num>
  <w:num w:numId="30">
    <w:abstractNumId w:val="20"/>
  </w:num>
  <w:num w:numId="31">
    <w:abstractNumId w:val="36"/>
  </w:num>
  <w:num w:numId="32">
    <w:abstractNumId w:val="10"/>
  </w:num>
  <w:num w:numId="33">
    <w:abstractNumId w:val="37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5"/>
  </w:num>
  <w:num w:numId="39">
    <w:abstractNumId w:val="12"/>
  </w:num>
  <w:num w:numId="40">
    <w:abstractNumId w:val="16"/>
  </w:num>
  <w:num w:numId="41">
    <w:abstractNumId w:val="33"/>
  </w:num>
  <w:num w:numId="42">
    <w:abstractNumId w:val="41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5D0A"/>
    <w:rsid w:val="00086A55"/>
    <w:rsid w:val="0009360B"/>
    <w:rsid w:val="000B0597"/>
    <w:rsid w:val="000B22D5"/>
    <w:rsid w:val="000B6B1F"/>
    <w:rsid w:val="000C5293"/>
    <w:rsid w:val="000C7867"/>
    <w:rsid w:val="000D6CB5"/>
    <w:rsid w:val="000D7C53"/>
    <w:rsid w:val="000D7D48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121F2"/>
    <w:rsid w:val="001150EF"/>
    <w:rsid w:val="00126D47"/>
    <w:rsid w:val="00134A74"/>
    <w:rsid w:val="00150AB1"/>
    <w:rsid w:val="00152C94"/>
    <w:rsid w:val="00152D1E"/>
    <w:rsid w:val="00152E01"/>
    <w:rsid w:val="00156596"/>
    <w:rsid w:val="0016556F"/>
    <w:rsid w:val="001655CC"/>
    <w:rsid w:val="00174DBA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C786E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37F59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8A7"/>
    <w:rsid w:val="002A2540"/>
    <w:rsid w:val="002A3B8C"/>
    <w:rsid w:val="002A6E7A"/>
    <w:rsid w:val="002B2F28"/>
    <w:rsid w:val="002B574D"/>
    <w:rsid w:val="002C4ACA"/>
    <w:rsid w:val="002C566D"/>
    <w:rsid w:val="002C7093"/>
    <w:rsid w:val="002C7981"/>
    <w:rsid w:val="002D38AD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217F"/>
    <w:rsid w:val="00322EE9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4317"/>
    <w:rsid w:val="003758E7"/>
    <w:rsid w:val="0037608F"/>
    <w:rsid w:val="00376201"/>
    <w:rsid w:val="00381DB5"/>
    <w:rsid w:val="00393B15"/>
    <w:rsid w:val="00393EDD"/>
    <w:rsid w:val="003A6E57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072B0"/>
    <w:rsid w:val="004121DA"/>
    <w:rsid w:val="004164E6"/>
    <w:rsid w:val="004167DF"/>
    <w:rsid w:val="00417B4C"/>
    <w:rsid w:val="00422020"/>
    <w:rsid w:val="00422B68"/>
    <w:rsid w:val="00424F6A"/>
    <w:rsid w:val="0043659A"/>
    <w:rsid w:val="00436726"/>
    <w:rsid w:val="00442592"/>
    <w:rsid w:val="00443C66"/>
    <w:rsid w:val="00446CC4"/>
    <w:rsid w:val="004476BC"/>
    <w:rsid w:val="004500DD"/>
    <w:rsid w:val="00456245"/>
    <w:rsid w:val="004615ED"/>
    <w:rsid w:val="004650CE"/>
    <w:rsid w:val="0047167D"/>
    <w:rsid w:val="0047227A"/>
    <w:rsid w:val="004723C7"/>
    <w:rsid w:val="0047241F"/>
    <w:rsid w:val="00473F6D"/>
    <w:rsid w:val="00476346"/>
    <w:rsid w:val="00480317"/>
    <w:rsid w:val="00482750"/>
    <w:rsid w:val="00483F91"/>
    <w:rsid w:val="004856FF"/>
    <w:rsid w:val="00487385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53F9"/>
    <w:rsid w:val="00506F5C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F13F1"/>
    <w:rsid w:val="005F3699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62BE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122A"/>
    <w:rsid w:val="00722A73"/>
    <w:rsid w:val="00727663"/>
    <w:rsid w:val="007276D3"/>
    <w:rsid w:val="007279B2"/>
    <w:rsid w:val="00730883"/>
    <w:rsid w:val="007310A7"/>
    <w:rsid w:val="007325F9"/>
    <w:rsid w:val="00732A0D"/>
    <w:rsid w:val="00734214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6AA9"/>
    <w:rsid w:val="007701FE"/>
    <w:rsid w:val="00773B26"/>
    <w:rsid w:val="00773C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01B9"/>
    <w:rsid w:val="007F3560"/>
    <w:rsid w:val="007F47DD"/>
    <w:rsid w:val="007F612D"/>
    <w:rsid w:val="008023B8"/>
    <w:rsid w:val="00805224"/>
    <w:rsid w:val="00805679"/>
    <w:rsid w:val="00812575"/>
    <w:rsid w:val="00816CA1"/>
    <w:rsid w:val="00816EB3"/>
    <w:rsid w:val="00816ED9"/>
    <w:rsid w:val="00834E7E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A7BEF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25973"/>
    <w:rsid w:val="009317F4"/>
    <w:rsid w:val="009357B0"/>
    <w:rsid w:val="009367CA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634E"/>
    <w:rsid w:val="009869FD"/>
    <w:rsid w:val="00987010"/>
    <w:rsid w:val="009A35FA"/>
    <w:rsid w:val="009A4F98"/>
    <w:rsid w:val="009A5AD4"/>
    <w:rsid w:val="009B0DDD"/>
    <w:rsid w:val="009B5BAF"/>
    <w:rsid w:val="009B75AF"/>
    <w:rsid w:val="009C1A29"/>
    <w:rsid w:val="009C7D86"/>
    <w:rsid w:val="009D388A"/>
    <w:rsid w:val="009D4306"/>
    <w:rsid w:val="009D4311"/>
    <w:rsid w:val="009E17F5"/>
    <w:rsid w:val="009E49B3"/>
    <w:rsid w:val="009F6BBE"/>
    <w:rsid w:val="009F7393"/>
    <w:rsid w:val="00A029FA"/>
    <w:rsid w:val="00A034CC"/>
    <w:rsid w:val="00A039B3"/>
    <w:rsid w:val="00A063A4"/>
    <w:rsid w:val="00A15B7D"/>
    <w:rsid w:val="00A2017D"/>
    <w:rsid w:val="00A205C5"/>
    <w:rsid w:val="00A36196"/>
    <w:rsid w:val="00A430F0"/>
    <w:rsid w:val="00A43C91"/>
    <w:rsid w:val="00A44FBD"/>
    <w:rsid w:val="00A46338"/>
    <w:rsid w:val="00A53486"/>
    <w:rsid w:val="00A664FD"/>
    <w:rsid w:val="00A81B5B"/>
    <w:rsid w:val="00A8286B"/>
    <w:rsid w:val="00A828CB"/>
    <w:rsid w:val="00A96479"/>
    <w:rsid w:val="00A9761B"/>
    <w:rsid w:val="00AB1570"/>
    <w:rsid w:val="00AB1BAA"/>
    <w:rsid w:val="00AB28FB"/>
    <w:rsid w:val="00AB3401"/>
    <w:rsid w:val="00AB5AE9"/>
    <w:rsid w:val="00AC74CC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44711"/>
    <w:rsid w:val="00B5217B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7563"/>
    <w:rsid w:val="00B93CA6"/>
    <w:rsid w:val="00B94EDF"/>
    <w:rsid w:val="00BA0F28"/>
    <w:rsid w:val="00BA4BA2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43AC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3187"/>
    <w:rsid w:val="00CD6DDE"/>
    <w:rsid w:val="00CD6E78"/>
    <w:rsid w:val="00CE449C"/>
    <w:rsid w:val="00CE48E8"/>
    <w:rsid w:val="00CF3965"/>
    <w:rsid w:val="00D02540"/>
    <w:rsid w:val="00D0319C"/>
    <w:rsid w:val="00D213D4"/>
    <w:rsid w:val="00D2427B"/>
    <w:rsid w:val="00D248DF"/>
    <w:rsid w:val="00D26432"/>
    <w:rsid w:val="00D36B16"/>
    <w:rsid w:val="00D44F49"/>
    <w:rsid w:val="00D55CE9"/>
    <w:rsid w:val="00D56FCA"/>
    <w:rsid w:val="00D578AF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E065BF"/>
    <w:rsid w:val="00E17294"/>
    <w:rsid w:val="00E3312A"/>
    <w:rsid w:val="00E360E0"/>
    <w:rsid w:val="00E45389"/>
    <w:rsid w:val="00E5334D"/>
    <w:rsid w:val="00E562E6"/>
    <w:rsid w:val="00E705B8"/>
    <w:rsid w:val="00E75E7B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C1C77"/>
    <w:rsid w:val="00ED0816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0975"/>
    <w:rsid w:val="00F21AD9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1A9E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A4C08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F28BA74-1A0F-46BE-ADF3-ABFD9D17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18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5F36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B5B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1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2">
    <w:name w:val="Body Text 2"/>
    <w:basedOn w:val="a"/>
    <w:link w:val="23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List"/>
    <w:basedOn w:val="a"/>
    <w:rsid w:val="004072B0"/>
    <w:pPr>
      <w:ind w:left="283" w:hanging="283"/>
      <w:contextualSpacing/>
    </w:pPr>
  </w:style>
  <w:style w:type="character" w:customStyle="1" w:styleId="20">
    <w:name w:val="Заголовок 2 Знак"/>
    <w:basedOn w:val="a0"/>
    <w:link w:val="2"/>
    <w:semiHidden/>
    <w:rsid w:val="005F36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d">
    <w:name w:val="Strong"/>
    <w:basedOn w:val="a0"/>
    <w:uiPriority w:val="22"/>
    <w:qFormat/>
    <w:locked/>
    <w:rsid w:val="00322EE9"/>
    <w:rPr>
      <w:b/>
      <w:bCs/>
    </w:rPr>
  </w:style>
  <w:style w:type="character" w:customStyle="1" w:styleId="30">
    <w:name w:val="Заголовок 3 Знак"/>
    <w:basedOn w:val="a0"/>
    <w:link w:val="3"/>
    <w:semiHidden/>
    <w:rsid w:val="009B5BA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f7">
    <w:name w:val="Без интервала Знак"/>
    <w:basedOn w:val="a0"/>
    <w:link w:val="af6"/>
    <w:uiPriority w:val="99"/>
    <w:locked/>
    <w:rsid w:val="00805224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B4F07-D280-4B65-B042-4E3B096A8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3938</Words>
  <Characters>22453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26339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creator>Кудряшов</dc:creator>
  <cp:lastModifiedBy>Ольга Авинова</cp:lastModifiedBy>
  <cp:revision>7</cp:revision>
  <cp:lastPrinted>2019-05-18T18:01:00Z</cp:lastPrinted>
  <dcterms:created xsi:type="dcterms:W3CDTF">2017-02-14T15:59:00Z</dcterms:created>
  <dcterms:modified xsi:type="dcterms:W3CDTF">2019-05-25T10:22:00Z</dcterms:modified>
</cp:coreProperties>
</file>